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F0854" w:rsidRDefault="00BF0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</w:p>
    <w:p w:rsidR="00D47B40" w:rsidRPr="00BF0854" w:rsidRDefault="00BF0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DECRETO LEGISLATIVO Nº</w:t>
      </w:r>
      <w:r w:rsidR="0088797D">
        <w:rPr>
          <w:b/>
          <w:color w:val="000000"/>
          <w:sz w:val="28"/>
        </w:rPr>
        <w:t xml:space="preserve"> 1716</w:t>
      </w:r>
      <w:r w:rsidR="00D95D80" w:rsidRPr="00BF0854">
        <w:rPr>
          <w:b/>
          <w:color w:val="000000"/>
          <w:sz w:val="28"/>
        </w:rPr>
        <w:t>/20</w:t>
      </w:r>
      <w:r w:rsidR="00D95D80" w:rsidRPr="00BF0854">
        <w:rPr>
          <w:b/>
          <w:sz w:val="28"/>
        </w:rPr>
        <w:t>21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F0854" w:rsidRPr="007054F0" w:rsidRDefault="00BF0854" w:rsidP="00BF0854">
      <w:pPr>
        <w:pStyle w:val="Recuodecorpodetexto"/>
        <w:jc w:val="right"/>
        <w:rPr>
          <w:sz w:val="18"/>
          <w:szCs w:val="18"/>
        </w:rPr>
      </w:pPr>
      <w:r>
        <w:rPr>
          <w:sz w:val="18"/>
          <w:szCs w:val="18"/>
        </w:rPr>
        <w:t>Vereador a</w:t>
      </w:r>
      <w:r w:rsidRPr="007054F0">
        <w:rPr>
          <w:sz w:val="18"/>
          <w:szCs w:val="18"/>
        </w:rPr>
        <w:t>utor</w:t>
      </w:r>
      <w:r>
        <w:rPr>
          <w:sz w:val="18"/>
          <w:szCs w:val="18"/>
        </w:rPr>
        <w:t xml:space="preserve">: </w:t>
      </w:r>
      <w:r w:rsidR="00262D8C">
        <w:rPr>
          <w:sz w:val="18"/>
          <w:szCs w:val="18"/>
        </w:rPr>
        <w:t>Luiz Matos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D0628D" w:rsidRPr="00351594" w:rsidRDefault="00CC3224" w:rsidP="00D0628D">
      <w:pPr>
        <w:pBdr>
          <w:top w:val="nil"/>
          <w:left w:val="nil"/>
          <w:bottom w:val="nil"/>
          <w:right w:val="nil"/>
          <w:between w:val="nil"/>
        </w:pBdr>
        <w:ind w:left="5103"/>
        <w:jc w:val="both"/>
        <w:rPr>
          <w:color w:val="000000"/>
        </w:rPr>
      </w:pPr>
      <w:r w:rsidRPr="00351594">
        <w:rPr>
          <w:color w:val="000000"/>
        </w:rPr>
        <w:t xml:space="preserve">DISPÕE SOBRE A OUTORGA DE </w:t>
      </w:r>
      <w:r>
        <w:rPr>
          <w:color w:val="000000"/>
        </w:rPr>
        <w:t>TÍTULO DE CIDAD</w:t>
      </w:r>
      <w:r w:rsidR="00D65E4A">
        <w:rPr>
          <w:color w:val="000000"/>
        </w:rPr>
        <w:t>ANIA</w:t>
      </w:r>
      <w:r>
        <w:rPr>
          <w:color w:val="000000"/>
        </w:rPr>
        <w:t xml:space="preserve"> MACAENSE À</w:t>
      </w:r>
      <w:r w:rsidRPr="00262D8C">
        <w:rPr>
          <w:color w:val="000000"/>
        </w:rPr>
        <w:t xml:space="preserve"> SR</w:t>
      </w:r>
      <w:r>
        <w:rPr>
          <w:color w:val="000000"/>
        </w:rPr>
        <w:t>A</w:t>
      </w:r>
      <w:r w:rsidRPr="00262D8C">
        <w:rPr>
          <w:color w:val="000000"/>
        </w:rPr>
        <w:t xml:space="preserve">. </w:t>
      </w:r>
      <w:r w:rsidRPr="00CC3224">
        <w:rPr>
          <w:color w:val="000000"/>
        </w:rPr>
        <w:t xml:space="preserve">CARLA RODRIGUES PASCOAL </w:t>
      </w:r>
      <w:r w:rsidRPr="00351594">
        <w:rPr>
          <w:color w:val="000000"/>
        </w:rPr>
        <w:t>E DÁ OUTRAS PROVIDÊNCIAS.</w:t>
      </w:r>
    </w:p>
    <w:p w:rsidR="00D47B40" w:rsidRPr="00BF0854" w:rsidRDefault="00D47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</w:rPr>
      </w:pP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A CÂMARA MUNICIPAL DE MACAÉ</w:t>
      </w:r>
      <w:r>
        <w:rPr>
          <w:color w:val="000000"/>
        </w:rPr>
        <w:t>, no uso de suas atribuições legais,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47B40" w:rsidRDefault="00D95D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DECRETA</w:t>
      </w:r>
      <w:r>
        <w:rPr>
          <w:color w:val="000000"/>
        </w:rPr>
        <w:t>:</w:t>
      </w:r>
    </w:p>
    <w:p w:rsidR="00D47B40" w:rsidRDefault="00D47B4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CC3224" w:rsidRPr="00CC3224" w:rsidRDefault="003178AC" w:rsidP="00CC3224">
      <w:pPr>
        <w:tabs>
          <w:tab w:val="left" w:pos="1276"/>
        </w:tabs>
        <w:ind w:firstLine="1276"/>
        <w:jc w:val="both"/>
      </w:pPr>
      <w:r>
        <w:t xml:space="preserve">Art. 1º </w:t>
      </w:r>
      <w:r w:rsidR="004E0C66" w:rsidRPr="004E0C66">
        <w:t xml:space="preserve">Fica concedido o </w:t>
      </w:r>
      <w:r w:rsidR="00D65E4A">
        <w:t>Título de Cidadania</w:t>
      </w:r>
      <w:r w:rsidR="00CC3224" w:rsidRPr="00CC3224">
        <w:t xml:space="preserve"> Macaense à Sr.ª </w:t>
      </w:r>
      <w:bookmarkStart w:id="0" w:name="_GoBack"/>
      <w:r w:rsidR="00CC3224" w:rsidRPr="00D65E4A">
        <w:rPr>
          <w:bCs/>
        </w:rPr>
        <w:t>Carla Rodrigues Pascoal</w:t>
      </w:r>
      <w:bookmarkEnd w:id="0"/>
      <w:r w:rsidR="00CC3224" w:rsidRPr="00CC3224">
        <w:t>, pela efetiva atuação com conduta proba e exímia como servidora pública em nosso município, especialmente na linha de frente do combate à COVID-19.</w:t>
      </w:r>
    </w:p>
    <w:p w:rsidR="00262D8C" w:rsidRDefault="00262D8C" w:rsidP="00E2578A">
      <w:pPr>
        <w:tabs>
          <w:tab w:val="left" w:pos="1276"/>
        </w:tabs>
        <w:ind w:firstLine="1276"/>
        <w:jc w:val="both"/>
      </w:pPr>
    </w:p>
    <w:p w:rsidR="003178AC" w:rsidRDefault="003178AC" w:rsidP="00E2578A">
      <w:pPr>
        <w:tabs>
          <w:tab w:val="left" w:pos="1276"/>
        </w:tabs>
        <w:ind w:firstLine="1276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3178AC" w:rsidRDefault="003178AC" w:rsidP="003178AC">
      <w:pPr>
        <w:ind w:firstLine="1276"/>
        <w:jc w:val="both"/>
      </w:pPr>
    </w:p>
    <w:p w:rsidR="003178AC" w:rsidRDefault="003178AC" w:rsidP="003178AC">
      <w:pPr>
        <w:ind w:firstLine="1276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3178AC" w:rsidRDefault="003178AC" w:rsidP="003178AC">
      <w:pPr>
        <w:ind w:firstLine="1276"/>
        <w:jc w:val="both"/>
      </w:pPr>
    </w:p>
    <w:p w:rsidR="003178AC" w:rsidRDefault="003178AC" w:rsidP="003178AC">
      <w:pPr>
        <w:ind w:firstLine="1276"/>
        <w:jc w:val="both"/>
      </w:pPr>
      <w:r>
        <w:t>Art. 4º este Decreto entra em vigor na data de sua publicação, revogadas as disposições em contrário.</w:t>
      </w:r>
    </w:p>
    <w:p w:rsidR="00EB4F41" w:rsidRPr="00EB4F41" w:rsidRDefault="00EB4F41" w:rsidP="00EB4F41">
      <w:pPr>
        <w:widowControl/>
        <w:shd w:val="clear" w:color="auto" w:fill="FFFFFF"/>
        <w:spacing w:after="300" w:line="360" w:lineRule="auto"/>
        <w:ind w:left="2124"/>
        <w:jc w:val="both"/>
        <w:rPr>
          <w:bCs/>
        </w:rPr>
      </w:pPr>
    </w:p>
    <w:p w:rsidR="0088797D" w:rsidRPr="0088797D" w:rsidRDefault="0088797D" w:rsidP="0088797D">
      <w:pPr>
        <w:widowControl/>
        <w:jc w:val="center"/>
        <w:rPr>
          <w:bCs/>
        </w:rPr>
      </w:pPr>
      <w:r w:rsidRPr="0088797D">
        <w:rPr>
          <w:bCs/>
        </w:rPr>
        <w:t>Câmara Municipal de Macaé, 09 de julho de 2021.</w:t>
      </w:r>
    </w:p>
    <w:p w:rsidR="0088797D" w:rsidRPr="0088797D" w:rsidRDefault="0088797D" w:rsidP="0088797D">
      <w:pPr>
        <w:widowControl/>
        <w:jc w:val="center"/>
      </w:pPr>
    </w:p>
    <w:p w:rsidR="0088797D" w:rsidRPr="0088797D" w:rsidRDefault="0088797D" w:rsidP="0088797D">
      <w:pPr>
        <w:widowControl/>
        <w:jc w:val="center"/>
      </w:pPr>
    </w:p>
    <w:p w:rsidR="0088797D" w:rsidRPr="0088797D" w:rsidRDefault="0088797D" w:rsidP="0088797D">
      <w:pPr>
        <w:widowControl/>
        <w:jc w:val="center"/>
      </w:pPr>
      <w:r w:rsidRPr="0088797D">
        <w:t>__________________________________</w:t>
      </w:r>
    </w:p>
    <w:p w:rsidR="0088797D" w:rsidRPr="0088797D" w:rsidRDefault="0088797D" w:rsidP="0088797D">
      <w:pPr>
        <w:widowControl/>
        <w:jc w:val="center"/>
        <w:rPr>
          <w:szCs w:val="18"/>
        </w:rPr>
      </w:pPr>
      <w:r w:rsidRPr="0088797D">
        <w:rPr>
          <w:szCs w:val="18"/>
        </w:rPr>
        <w:t>NILTON CÉSAR PEREIRA MORREIRA</w:t>
      </w:r>
    </w:p>
    <w:p w:rsidR="0088797D" w:rsidRPr="0088797D" w:rsidRDefault="0088797D" w:rsidP="0088797D">
      <w:pPr>
        <w:widowControl/>
        <w:jc w:val="center"/>
        <w:rPr>
          <w:b/>
          <w:szCs w:val="18"/>
        </w:rPr>
      </w:pPr>
      <w:r w:rsidRPr="0088797D">
        <w:rPr>
          <w:szCs w:val="18"/>
        </w:rPr>
        <w:t>PRESIDENTE</w:t>
      </w:r>
    </w:p>
    <w:p w:rsidR="00E96A0A" w:rsidRDefault="00E96A0A" w:rsidP="00EB4F41">
      <w:pPr>
        <w:widowControl/>
        <w:jc w:val="center"/>
        <w:rPr>
          <w:b/>
        </w:rPr>
      </w:pPr>
    </w:p>
    <w:p w:rsidR="00E96A0A" w:rsidRDefault="00E96A0A" w:rsidP="00EB4F41">
      <w:pPr>
        <w:widowControl/>
        <w:jc w:val="center"/>
        <w:rPr>
          <w:b/>
        </w:rPr>
      </w:pPr>
    </w:p>
    <w:p w:rsidR="00E96A0A" w:rsidRDefault="00E96A0A" w:rsidP="00EB4F41">
      <w:pPr>
        <w:widowControl/>
        <w:jc w:val="center"/>
        <w:rPr>
          <w:b/>
        </w:rPr>
      </w:pPr>
    </w:p>
    <w:p w:rsidR="00E96A0A" w:rsidRDefault="00E96A0A" w:rsidP="00EB4F41">
      <w:pPr>
        <w:widowControl/>
        <w:jc w:val="center"/>
        <w:rPr>
          <w:b/>
        </w:rPr>
      </w:pPr>
    </w:p>
    <w:sectPr w:rsidR="00E96A0A" w:rsidSect="00EB4F41">
      <w:headerReference w:type="default" r:id="rId6"/>
      <w:footerReference w:type="default" r:id="rId7"/>
      <w:pgSz w:w="11906" w:h="16838"/>
      <w:pgMar w:top="1984" w:right="850" w:bottom="850" w:left="1700" w:header="0" w:footer="567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77D" w:rsidRDefault="00D95D80">
      <w:r>
        <w:separator/>
      </w:r>
    </w:p>
  </w:endnote>
  <w:endnote w:type="continuationSeparator" w:id="0">
    <w:p w:rsidR="0002477D" w:rsidRDefault="00D9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F41" w:rsidRPr="00CC09E4" w:rsidRDefault="00EB4F41" w:rsidP="00EB4F41">
    <w:pPr>
      <w:pStyle w:val="Cabealho"/>
      <w:jc w:val="center"/>
      <w:rPr>
        <w:bCs/>
        <w:sz w:val="16"/>
        <w:szCs w:val="16"/>
      </w:rPr>
    </w:pPr>
    <w:r w:rsidRPr="00CC09E4">
      <w:rPr>
        <w:sz w:val="16"/>
        <w:szCs w:val="16"/>
      </w:rPr>
      <w:t xml:space="preserve">Palácio do Legislativo </w:t>
    </w:r>
    <w:proofErr w:type="spellStart"/>
    <w:r w:rsidRPr="00CC09E4">
      <w:rPr>
        <w:sz w:val="16"/>
        <w:szCs w:val="16"/>
      </w:rPr>
      <w:t>Natálio</w:t>
    </w:r>
    <w:proofErr w:type="spellEnd"/>
    <w:r w:rsidRPr="00CC09E4">
      <w:rPr>
        <w:sz w:val="16"/>
        <w:szCs w:val="16"/>
      </w:rPr>
      <w:t xml:space="preserve"> Salvador Antunes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Rodovia </w:t>
    </w:r>
    <w:proofErr w:type="spellStart"/>
    <w:r w:rsidRPr="00CC09E4">
      <w:rPr>
        <w:sz w:val="16"/>
        <w:szCs w:val="16"/>
      </w:rPr>
      <w:t>Christino</w:t>
    </w:r>
    <w:proofErr w:type="spellEnd"/>
    <w:r w:rsidRPr="00CC09E4">
      <w:rPr>
        <w:sz w:val="16"/>
        <w:szCs w:val="16"/>
      </w:rPr>
      <w:t xml:space="preserve"> José da Silva Júnior, s/n. Virgem Santa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Macaé-RJ. CEP: 27.948-010                                 </w:t>
    </w:r>
  </w:p>
  <w:p w:rsidR="00EB4F41" w:rsidRPr="00CC09E4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>Telefone/Fax (022) 2772-4681</w:t>
    </w:r>
  </w:p>
  <w:p w:rsidR="00D47B40" w:rsidRPr="00EB4F41" w:rsidRDefault="00EB4F41" w:rsidP="00EB4F41">
    <w:pPr>
      <w:pStyle w:val="Cabealho"/>
      <w:jc w:val="center"/>
      <w:rPr>
        <w:sz w:val="16"/>
        <w:szCs w:val="16"/>
      </w:rPr>
    </w:pPr>
    <w:r w:rsidRPr="00CC09E4">
      <w:rPr>
        <w:sz w:val="16"/>
        <w:szCs w:val="16"/>
      </w:rPr>
      <w:t xml:space="preserve">E-mail: </w:t>
    </w:r>
    <w:hyperlink r:id="rId1" w:history="1">
      <w:r w:rsidRPr="00CC09E4">
        <w:rPr>
          <w:rStyle w:val="Hyperlink"/>
          <w:sz w:val="16"/>
          <w:szCs w:val="16"/>
        </w:rPr>
        <w:t>secretaria@cmmacae.rj.gov.br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77D" w:rsidRDefault="00D95D80">
      <w:r>
        <w:separator/>
      </w:r>
    </w:p>
  </w:footnote>
  <w:footnote w:type="continuationSeparator" w:id="0">
    <w:p w:rsidR="0002477D" w:rsidRDefault="00D95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BF0854" w:rsidRDefault="00BF08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47B40" w:rsidRDefault="00D95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47B40" w:rsidRDefault="00D47B4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40"/>
    <w:rsid w:val="0002477D"/>
    <w:rsid w:val="00262D8C"/>
    <w:rsid w:val="00305935"/>
    <w:rsid w:val="003178AC"/>
    <w:rsid w:val="003F7CAF"/>
    <w:rsid w:val="004E0C66"/>
    <w:rsid w:val="00817A2B"/>
    <w:rsid w:val="0088797D"/>
    <w:rsid w:val="00AA04CD"/>
    <w:rsid w:val="00B335E2"/>
    <w:rsid w:val="00BF0854"/>
    <w:rsid w:val="00C6517E"/>
    <w:rsid w:val="00CC3224"/>
    <w:rsid w:val="00CE5D6E"/>
    <w:rsid w:val="00D0628D"/>
    <w:rsid w:val="00D11BCD"/>
    <w:rsid w:val="00D47B40"/>
    <w:rsid w:val="00D65E4A"/>
    <w:rsid w:val="00D6641C"/>
    <w:rsid w:val="00D95D80"/>
    <w:rsid w:val="00E2578A"/>
    <w:rsid w:val="00E96A0A"/>
    <w:rsid w:val="00EB4F41"/>
    <w:rsid w:val="00EC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6FFEC-1480-43B2-8376-863111F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link w:val="Ttulo2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aliases w:val="Cabeçalho superior,Heading 1a"/>
    <w:basedOn w:val="Normal"/>
    <w:link w:val="CabealhoChar"/>
    <w:unhideWhenUsed/>
    <w:rsid w:val="00BF08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F0854"/>
  </w:style>
  <w:style w:type="paragraph" w:styleId="Rodap">
    <w:name w:val="footer"/>
    <w:basedOn w:val="Normal"/>
    <w:link w:val="RodapChar"/>
    <w:uiPriority w:val="99"/>
    <w:unhideWhenUsed/>
    <w:rsid w:val="00BF08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0854"/>
  </w:style>
  <w:style w:type="paragraph" w:styleId="Recuodecorpodetexto">
    <w:name w:val="Body Text Indent"/>
    <w:basedOn w:val="Normal"/>
    <w:link w:val="RecuodecorpodetextoChar"/>
    <w:rsid w:val="00BF0854"/>
    <w:pPr>
      <w:widowControl/>
      <w:ind w:firstLine="342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F0854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D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D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B4F41"/>
    <w:pPr>
      <w:widowControl/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EB4F41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rsid w:val="00E2578A"/>
    <w:rPr>
      <w:b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Barcelos Enrique</dc:creator>
  <cp:lastModifiedBy>Roberto Barcelos Enrique</cp:lastModifiedBy>
  <cp:revision>4</cp:revision>
  <cp:lastPrinted>2021-07-12T14:08:00Z</cp:lastPrinted>
  <dcterms:created xsi:type="dcterms:W3CDTF">2021-07-09T18:31:00Z</dcterms:created>
  <dcterms:modified xsi:type="dcterms:W3CDTF">2021-07-14T15:52:00Z</dcterms:modified>
</cp:coreProperties>
</file>