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2E39B" w14:textId="77777777" w:rsidR="00802894" w:rsidRDefault="00802894" w:rsidP="00802894">
      <w:pPr>
        <w:pStyle w:val="Normal1"/>
        <w:jc w:val="center"/>
      </w:pPr>
    </w:p>
    <w:p w14:paraId="68E33A75" w14:textId="77777777" w:rsidR="00802894" w:rsidRDefault="00802894" w:rsidP="00802894">
      <w:pPr>
        <w:pStyle w:val="Normal1"/>
        <w:jc w:val="center"/>
      </w:pPr>
    </w:p>
    <w:p w14:paraId="27CE1008" w14:textId="5BCD0FEA" w:rsidR="00802894" w:rsidRPr="008B765F" w:rsidRDefault="00802894" w:rsidP="00802894">
      <w:pPr>
        <w:pStyle w:val="Normal1"/>
        <w:jc w:val="center"/>
        <w:rPr>
          <w:b/>
          <w:bCs/>
        </w:rPr>
      </w:pPr>
      <w:r w:rsidRPr="008B765F">
        <w:rPr>
          <w:b/>
          <w:bCs/>
        </w:rPr>
        <w:t>INDICAÇÃO Nº ______ /2026</w:t>
      </w:r>
    </w:p>
    <w:p w14:paraId="577E1EDE" w14:textId="77777777" w:rsidR="00802894" w:rsidRDefault="00802894" w:rsidP="00802894">
      <w:pPr>
        <w:pStyle w:val="Normal1"/>
      </w:pPr>
    </w:p>
    <w:p w14:paraId="5348C273" w14:textId="7F017FAC" w:rsidR="00162100" w:rsidRDefault="00802894" w:rsidP="00162100">
      <w:pPr>
        <w:pStyle w:val="NormalWeb"/>
        <w:jc w:val="both"/>
        <w:rPr>
          <w:rFonts w:ascii="Calibri" w:eastAsia="Calibri" w:hAnsi="Calibri" w:cs="Calibri"/>
          <w:sz w:val="28"/>
          <w:szCs w:val="28"/>
        </w:rPr>
      </w:pPr>
      <w:r w:rsidRPr="00EA7551">
        <w:rPr>
          <w:rFonts w:ascii="Calibri" w:eastAsia="Calibri" w:hAnsi="Calibri" w:cs="Calibri"/>
          <w:sz w:val="28"/>
          <w:szCs w:val="28"/>
        </w:rPr>
        <w:t xml:space="preserve">A Vereadora que a presente subscreve, depois de observar as normas regimentais, </w:t>
      </w:r>
      <w:r w:rsidRPr="00EA7551">
        <w:rPr>
          <w:rFonts w:ascii="Calibri" w:eastAsia="Calibri" w:hAnsi="Calibri" w:cs="Calibri"/>
          <w:b/>
          <w:bCs/>
          <w:sz w:val="28"/>
          <w:szCs w:val="28"/>
        </w:rPr>
        <w:t>I</w:t>
      </w:r>
      <w:r w:rsidRPr="00EA7551">
        <w:rPr>
          <w:rFonts w:ascii="Calibri" w:eastAsia="Calibri" w:hAnsi="Calibri" w:cs="Calibri"/>
          <w:b/>
          <w:bCs/>
          <w:color w:val="212529"/>
          <w:sz w:val="28"/>
          <w:szCs w:val="28"/>
        </w:rPr>
        <w:t xml:space="preserve">NDICA </w:t>
      </w:r>
      <w:r w:rsidRPr="00EA7551">
        <w:rPr>
          <w:rFonts w:ascii="Calibri" w:eastAsia="Calibri" w:hAnsi="Calibri" w:cs="Calibri"/>
          <w:color w:val="212529"/>
          <w:sz w:val="28"/>
          <w:szCs w:val="28"/>
        </w:rPr>
        <w:t xml:space="preserve">ao Excelentíssimo Senhor Chefe do Poder Executivo </w:t>
      </w:r>
      <w:r w:rsidRPr="00CD2578">
        <w:rPr>
          <w:rFonts w:ascii="Calibri" w:eastAsia="Calibri" w:hAnsi="Calibri" w:cs="Calibri"/>
          <w:sz w:val="28"/>
          <w:szCs w:val="28"/>
        </w:rPr>
        <w:t>Municipal, através d</w:t>
      </w:r>
      <w:r w:rsidR="009220B4" w:rsidRPr="00CD2578">
        <w:rPr>
          <w:rFonts w:ascii="Calibri" w:eastAsia="Calibri" w:hAnsi="Calibri" w:cs="Calibri"/>
          <w:sz w:val="28"/>
          <w:szCs w:val="28"/>
        </w:rPr>
        <w:t xml:space="preserve">a Secretaria </w:t>
      </w:r>
      <w:r w:rsidR="00CD2578" w:rsidRPr="00CD2578">
        <w:rPr>
          <w:rFonts w:ascii="Calibri" w:eastAsia="Calibri" w:hAnsi="Calibri" w:cs="Calibri"/>
          <w:sz w:val="28"/>
          <w:szCs w:val="28"/>
        </w:rPr>
        <w:t xml:space="preserve">Municipal </w:t>
      </w:r>
      <w:r w:rsidR="008973DF" w:rsidRPr="00CD2578">
        <w:rPr>
          <w:rFonts w:ascii="Calibri" w:eastAsia="Calibri" w:hAnsi="Calibri" w:cs="Calibri"/>
          <w:sz w:val="28"/>
          <w:szCs w:val="28"/>
        </w:rPr>
        <w:t>de</w:t>
      </w:r>
      <w:r w:rsidR="00C334DB">
        <w:rPr>
          <w:rFonts w:ascii="Calibri" w:eastAsia="Calibri" w:hAnsi="Calibri" w:cs="Calibri"/>
          <w:sz w:val="28"/>
          <w:szCs w:val="28"/>
        </w:rPr>
        <w:t xml:space="preserve"> </w:t>
      </w:r>
      <w:r w:rsidR="0065567B">
        <w:rPr>
          <w:rFonts w:ascii="Calibri" w:eastAsia="Calibri" w:hAnsi="Calibri" w:cs="Calibri"/>
          <w:sz w:val="28"/>
          <w:szCs w:val="28"/>
        </w:rPr>
        <w:t>Mobilidade Urbana</w:t>
      </w:r>
      <w:r w:rsidRPr="00CD2578">
        <w:rPr>
          <w:rFonts w:ascii="Calibri" w:eastAsia="Calibri" w:hAnsi="Calibri" w:cs="Calibri"/>
          <w:sz w:val="28"/>
          <w:szCs w:val="28"/>
        </w:rPr>
        <w:t>,</w:t>
      </w:r>
      <w:r w:rsidR="00CD2578" w:rsidRPr="00CD2578">
        <w:rPr>
          <w:rFonts w:ascii="Calibri" w:eastAsia="Calibri" w:hAnsi="Calibri" w:cs="Calibri"/>
          <w:sz w:val="28"/>
          <w:szCs w:val="28"/>
        </w:rPr>
        <w:t xml:space="preserve"> </w:t>
      </w:r>
      <w:r w:rsidR="007D70B6" w:rsidRPr="007D70B6">
        <w:rPr>
          <w:rFonts w:ascii="Calibri" w:eastAsia="Calibri" w:hAnsi="Calibri" w:cs="Calibri"/>
          <w:sz w:val="28"/>
          <w:szCs w:val="28"/>
        </w:rPr>
        <w:t>que sejam adotadas as providências necessárias para</w:t>
      </w:r>
      <w:r w:rsidR="0065567B">
        <w:rPr>
          <w:rFonts w:ascii="Calibri" w:eastAsia="Calibri" w:hAnsi="Calibri" w:cs="Calibri"/>
          <w:sz w:val="28"/>
          <w:szCs w:val="28"/>
        </w:rPr>
        <w:t xml:space="preserve"> </w:t>
      </w:r>
      <w:r w:rsidR="000953F0">
        <w:rPr>
          <w:rFonts w:ascii="Calibri" w:eastAsia="Calibri" w:hAnsi="Calibri" w:cs="Calibri"/>
          <w:sz w:val="28"/>
          <w:szCs w:val="28"/>
        </w:rPr>
        <w:t xml:space="preserve">sinalização vertical e horizontal nos quebra molas existentes </w:t>
      </w:r>
      <w:r w:rsidR="00691283">
        <w:rPr>
          <w:rFonts w:ascii="Calibri" w:eastAsia="Calibri" w:hAnsi="Calibri" w:cs="Calibri"/>
          <w:sz w:val="28"/>
          <w:szCs w:val="28"/>
        </w:rPr>
        <w:t xml:space="preserve">nas vias do bairro Costa do Sol </w:t>
      </w:r>
      <w:r w:rsidR="000953F0">
        <w:rPr>
          <w:rFonts w:ascii="Calibri" w:eastAsia="Calibri" w:hAnsi="Calibri" w:cs="Calibri"/>
          <w:sz w:val="28"/>
          <w:szCs w:val="28"/>
        </w:rPr>
        <w:t xml:space="preserve">e </w:t>
      </w:r>
      <w:r w:rsidR="00C50223">
        <w:rPr>
          <w:rFonts w:ascii="Calibri" w:eastAsia="Calibri" w:hAnsi="Calibri" w:cs="Calibri"/>
          <w:sz w:val="28"/>
          <w:szCs w:val="28"/>
        </w:rPr>
        <w:t>para que seja realizado um estudo de viabilidade técnica par</w:t>
      </w:r>
      <w:r w:rsidR="000953F0">
        <w:rPr>
          <w:rFonts w:ascii="Calibri" w:eastAsia="Calibri" w:hAnsi="Calibri" w:cs="Calibri"/>
          <w:sz w:val="28"/>
          <w:szCs w:val="28"/>
        </w:rPr>
        <w:t xml:space="preserve">a </w:t>
      </w:r>
      <w:r w:rsidR="000953F0">
        <w:rPr>
          <w:rFonts w:ascii="Calibri" w:eastAsia="Calibri" w:hAnsi="Calibri" w:cs="Calibri"/>
          <w:sz w:val="28"/>
          <w:szCs w:val="28"/>
        </w:rPr>
        <w:t xml:space="preserve">instalação de </w:t>
      </w:r>
      <w:r w:rsidR="000953F0">
        <w:rPr>
          <w:rFonts w:ascii="Calibri" w:eastAsia="Calibri" w:hAnsi="Calibri" w:cs="Calibri"/>
          <w:sz w:val="28"/>
          <w:szCs w:val="28"/>
        </w:rPr>
        <w:t xml:space="preserve">novos </w:t>
      </w:r>
      <w:r w:rsidR="000953F0">
        <w:rPr>
          <w:rFonts w:ascii="Calibri" w:eastAsia="Calibri" w:hAnsi="Calibri" w:cs="Calibri"/>
          <w:sz w:val="28"/>
          <w:szCs w:val="28"/>
        </w:rPr>
        <w:t xml:space="preserve">quebra molas </w:t>
      </w:r>
      <w:r w:rsidR="000953F0">
        <w:rPr>
          <w:rFonts w:ascii="Calibri" w:eastAsia="Calibri" w:hAnsi="Calibri" w:cs="Calibri"/>
          <w:sz w:val="28"/>
          <w:szCs w:val="28"/>
        </w:rPr>
        <w:t>nas ruas d</w:t>
      </w:r>
      <w:r w:rsidR="00F9767A">
        <w:rPr>
          <w:rFonts w:ascii="Calibri" w:eastAsia="Calibri" w:hAnsi="Calibri" w:cs="Calibri"/>
          <w:sz w:val="28"/>
          <w:szCs w:val="28"/>
        </w:rPr>
        <w:t>o</w:t>
      </w:r>
      <w:r w:rsidR="00162100" w:rsidRPr="00162100">
        <w:rPr>
          <w:rFonts w:ascii="Calibri" w:eastAsia="Calibri" w:hAnsi="Calibri" w:cs="Calibri"/>
          <w:sz w:val="28"/>
          <w:szCs w:val="28"/>
        </w:rPr>
        <w:t xml:space="preserve"> </w:t>
      </w:r>
      <w:r w:rsidR="00691283">
        <w:rPr>
          <w:rFonts w:ascii="Calibri" w:eastAsia="Calibri" w:hAnsi="Calibri" w:cs="Calibri"/>
          <w:sz w:val="28"/>
          <w:szCs w:val="28"/>
        </w:rPr>
        <w:t>referido b</w:t>
      </w:r>
      <w:r w:rsidR="00162100" w:rsidRPr="00162100">
        <w:rPr>
          <w:rFonts w:ascii="Calibri" w:eastAsia="Calibri" w:hAnsi="Calibri" w:cs="Calibri"/>
          <w:sz w:val="28"/>
          <w:szCs w:val="28"/>
        </w:rPr>
        <w:t>airro</w:t>
      </w:r>
      <w:r w:rsidR="00F9767A">
        <w:rPr>
          <w:rFonts w:ascii="Calibri" w:eastAsia="Calibri" w:hAnsi="Calibri" w:cs="Calibri"/>
          <w:sz w:val="28"/>
          <w:szCs w:val="28"/>
        </w:rPr>
        <w:t>,</w:t>
      </w:r>
      <w:r w:rsidR="000953F0">
        <w:rPr>
          <w:rFonts w:ascii="Calibri" w:eastAsia="Calibri" w:hAnsi="Calibri" w:cs="Calibri"/>
          <w:sz w:val="28"/>
          <w:szCs w:val="28"/>
        </w:rPr>
        <w:t xml:space="preserve"> devido ao asfaltamento </w:t>
      </w:r>
      <w:r w:rsidR="00F9767A">
        <w:rPr>
          <w:rFonts w:ascii="Calibri" w:eastAsia="Calibri" w:hAnsi="Calibri" w:cs="Calibri"/>
          <w:sz w:val="28"/>
          <w:szCs w:val="28"/>
        </w:rPr>
        <w:t>ocorrido n</w:t>
      </w:r>
      <w:r w:rsidR="00C50223">
        <w:rPr>
          <w:rFonts w:ascii="Calibri" w:eastAsia="Calibri" w:hAnsi="Calibri" w:cs="Calibri"/>
          <w:sz w:val="28"/>
          <w:szCs w:val="28"/>
        </w:rPr>
        <w:t>a região</w:t>
      </w:r>
      <w:r w:rsidR="00162100">
        <w:rPr>
          <w:rFonts w:ascii="Calibri" w:eastAsia="Calibri" w:hAnsi="Calibri" w:cs="Calibri"/>
          <w:sz w:val="28"/>
          <w:szCs w:val="28"/>
        </w:rPr>
        <w:t>.</w:t>
      </w:r>
    </w:p>
    <w:p w14:paraId="491383E8" w14:textId="032934D0" w:rsidR="00F04510" w:rsidRPr="00F04510" w:rsidRDefault="00F04510" w:rsidP="00F04510">
      <w:pPr>
        <w:pStyle w:val="Normal1"/>
        <w:jc w:val="both"/>
        <w:rPr>
          <w:b/>
          <w:sz w:val="24"/>
          <w:szCs w:val="24"/>
        </w:rPr>
      </w:pPr>
      <w:r w:rsidRPr="00F04510">
        <w:rPr>
          <w:b/>
          <w:sz w:val="24"/>
          <w:szCs w:val="24"/>
        </w:rPr>
        <w:t>Quanto à sinalização dos quebra-molas existentes:</w:t>
      </w:r>
    </w:p>
    <w:p w14:paraId="0CB84250" w14:textId="77777777" w:rsidR="00F04510" w:rsidRPr="00F04510" w:rsidRDefault="00F04510" w:rsidP="00F04510">
      <w:pPr>
        <w:pStyle w:val="Normal1"/>
        <w:jc w:val="both"/>
        <w:rPr>
          <w:bCs/>
          <w:sz w:val="24"/>
          <w:szCs w:val="24"/>
        </w:rPr>
      </w:pPr>
    </w:p>
    <w:p w14:paraId="13D4A12D" w14:textId="4450A4F4" w:rsidR="00F04510" w:rsidRPr="00F04510" w:rsidRDefault="00F04510" w:rsidP="00F04510">
      <w:pPr>
        <w:pStyle w:val="Normal1"/>
        <w:jc w:val="both"/>
        <w:rPr>
          <w:bCs/>
          <w:sz w:val="24"/>
          <w:szCs w:val="24"/>
        </w:rPr>
      </w:pPr>
      <w:r w:rsidRPr="00F04510">
        <w:rPr>
          <w:bCs/>
          <w:sz w:val="24"/>
          <w:szCs w:val="24"/>
        </w:rPr>
        <w:t>1. Rua 8 de Março, nº 426 – realização de pintura de sinalização horizontal (faixa zebrada e marcação do redutor de velocidade) e instalação de sinalização vertical em um dos sentidos da via;</w:t>
      </w:r>
    </w:p>
    <w:p w14:paraId="5F37F1F8" w14:textId="5C034DA9" w:rsidR="00F04510" w:rsidRPr="00F04510" w:rsidRDefault="00F04510" w:rsidP="00F04510">
      <w:pPr>
        <w:pStyle w:val="Normal1"/>
        <w:jc w:val="both"/>
        <w:rPr>
          <w:bCs/>
          <w:sz w:val="24"/>
          <w:szCs w:val="24"/>
        </w:rPr>
      </w:pPr>
      <w:r w:rsidRPr="00F04510">
        <w:rPr>
          <w:bCs/>
          <w:sz w:val="24"/>
          <w:szCs w:val="24"/>
        </w:rPr>
        <w:t>2. Rua 8 de Março, nº 155 – instalação de sinalização vertical indicativa de redutor de velocidade em ambos os sentidos da via.</w:t>
      </w:r>
    </w:p>
    <w:p w14:paraId="004AA0E6" w14:textId="77777777" w:rsidR="00F04510" w:rsidRPr="00F04510" w:rsidRDefault="00F04510" w:rsidP="00F04510">
      <w:pPr>
        <w:pStyle w:val="Normal1"/>
        <w:jc w:val="both"/>
        <w:rPr>
          <w:bCs/>
          <w:sz w:val="24"/>
          <w:szCs w:val="24"/>
        </w:rPr>
      </w:pPr>
    </w:p>
    <w:p w14:paraId="4A0B36F3" w14:textId="05C7355F" w:rsidR="00F04510" w:rsidRPr="00F04510" w:rsidRDefault="00F04510" w:rsidP="00F04510">
      <w:pPr>
        <w:pStyle w:val="Normal1"/>
        <w:jc w:val="both"/>
        <w:rPr>
          <w:b/>
          <w:sz w:val="24"/>
          <w:szCs w:val="24"/>
        </w:rPr>
      </w:pPr>
      <w:r w:rsidRPr="00F04510">
        <w:rPr>
          <w:b/>
          <w:sz w:val="24"/>
          <w:szCs w:val="24"/>
        </w:rPr>
        <w:t>Quanto à instalação de novos redutores de velocidade (quebra-molas):</w:t>
      </w:r>
    </w:p>
    <w:p w14:paraId="2B47E63E" w14:textId="77777777" w:rsidR="00F04510" w:rsidRPr="00F04510" w:rsidRDefault="00F04510" w:rsidP="00F04510">
      <w:pPr>
        <w:pStyle w:val="Normal1"/>
        <w:jc w:val="both"/>
        <w:rPr>
          <w:bCs/>
          <w:sz w:val="24"/>
          <w:szCs w:val="24"/>
        </w:rPr>
      </w:pPr>
    </w:p>
    <w:p w14:paraId="005891D9" w14:textId="77777777" w:rsidR="00F04510" w:rsidRPr="00F04510" w:rsidRDefault="00F04510" w:rsidP="00F04510">
      <w:pPr>
        <w:pStyle w:val="Normal1"/>
        <w:jc w:val="both"/>
        <w:rPr>
          <w:bCs/>
          <w:sz w:val="24"/>
          <w:szCs w:val="24"/>
        </w:rPr>
      </w:pPr>
      <w:r w:rsidRPr="00F04510">
        <w:rPr>
          <w:bCs/>
          <w:sz w:val="24"/>
          <w:szCs w:val="24"/>
        </w:rPr>
        <w:t>1. Rua Jesus Soares Pereira, altura do nº 116;</w:t>
      </w:r>
    </w:p>
    <w:p w14:paraId="60DFE395" w14:textId="77777777" w:rsidR="00F04510" w:rsidRPr="00F04510" w:rsidRDefault="00F04510" w:rsidP="00F04510">
      <w:pPr>
        <w:pStyle w:val="Normal1"/>
        <w:jc w:val="both"/>
        <w:rPr>
          <w:bCs/>
          <w:sz w:val="24"/>
          <w:szCs w:val="24"/>
        </w:rPr>
      </w:pPr>
      <w:r w:rsidRPr="00F04510">
        <w:rPr>
          <w:bCs/>
          <w:sz w:val="24"/>
          <w:szCs w:val="24"/>
        </w:rPr>
        <w:t>2. Rua Jesus Soares Pereira, altura do nº 145 (na direção da caixa de correios do prédio);</w:t>
      </w:r>
    </w:p>
    <w:p w14:paraId="082ABC5A" w14:textId="77777777" w:rsidR="00F04510" w:rsidRPr="00F04510" w:rsidRDefault="00F04510" w:rsidP="00F04510">
      <w:pPr>
        <w:pStyle w:val="Normal1"/>
        <w:jc w:val="both"/>
        <w:rPr>
          <w:bCs/>
          <w:sz w:val="24"/>
          <w:szCs w:val="24"/>
        </w:rPr>
      </w:pPr>
      <w:r w:rsidRPr="00F04510">
        <w:rPr>
          <w:bCs/>
          <w:sz w:val="24"/>
          <w:szCs w:val="24"/>
        </w:rPr>
        <w:t>3. Rua Jesus Soares Pereira, altura do nº 258 (próximo ao poste existente);</w:t>
      </w:r>
    </w:p>
    <w:p w14:paraId="6A8875CD" w14:textId="1CBF6BE6" w:rsidR="00F04510" w:rsidRPr="00F04510" w:rsidRDefault="00F04510" w:rsidP="00F04510">
      <w:pPr>
        <w:pStyle w:val="Normal1"/>
        <w:jc w:val="both"/>
        <w:rPr>
          <w:bCs/>
          <w:sz w:val="24"/>
          <w:szCs w:val="24"/>
        </w:rPr>
      </w:pPr>
      <w:r w:rsidRPr="00F04510">
        <w:rPr>
          <w:bCs/>
          <w:sz w:val="24"/>
          <w:szCs w:val="24"/>
        </w:rPr>
        <w:t>4.</w:t>
      </w:r>
      <w:r>
        <w:rPr>
          <w:bCs/>
          <w:sz w:val="24"/>
          <w:szCs w:val="24"/>
        </w:rPr>
        <w:t xml:space="preserve"> </w:t>
      </w:r>
      <w:r w:rsidRPr="00F04510">
        <w:rPr>
          <w:bCs/>
          <w:sz w:val="24"/>
          <w:szCs w:val="24"/>
        </w:rPr>
        <w:t>Rua Nicomedes de Souza Ribeiro, altura do nº 431 (rua atrás do Colégio Polivalente);</w:t>
      </w:r>
    </w:p>
    <w:p w14:paraId="101C20A7" w14:textId="77777777" w:rsidR="00F04510" w:rsidRPr="00F04510" w:rsidRDefault="00F04510" w:rsidP="00F04510">
      <w:pPr>
        <w:pStyle w:val="Normal1"/>
        <w:jc w:val="both"/>
        <w:rPr>
          <w:bCs/>
          <w:sz w:val="24"/>
          <w:szCs w:val="24"/>
        </w:rPr>
      </w:pPr>
      <w:r w:rsidRPr="00F04510">
        <w:rPr>
          <w:bCs/>
          <w:sz w:val="24"/>
          <w:szCs w:val="24"/>
        </w:rPr>
        <w:t>5. Rua Nicomedes de Souza Ribeiro, altura do nº 421 (na divisa entre os prédios, trecho atrás do Colégio Polivalente);</w:t>
      </w:r>
    </w:p>
    <w:p w14:paraId="221D5EB7" w14:textId="77777777" w:rsidR="00F04510" w:rsidRPr="00F04510" w:rsidRDefault="00F04510" w:rsidP="00F04510">
      <w:pPr>
        <w:pStyle w:val="Normal1"/>
        <w:jc w:val="both"/>
        <w:rPr>
          <w:bCs/>
          <w:sz w:val="24"/>
          <w:szCs w:val="24"/>
        </w:rPr>
      </w:pPr>
      <w:r w:rsidRPr="00F04510">
        <w:rPr>
          <w:bCs/>
          <w:sz w:val="24"/>
          <w:szCs w:val="24"/>
        </w:rPr>
        <w:t>6. Rua Nicomedes de Souza Ribeiro, altura do nº 316 (entre as ruas Tioei Zukeran e 05 de Junho);</w:t>
      </w:r>
    </w:p>
    <w:p w14:paraId="5BC76739" w14:textId="77777777" w:rsidR="00F04510" w:rsidRPr="00F04510" w:rsidRDefault="00F04510" w:rsidP="00F04510">
      <w:pPr>
        <w:pStyle w:val="Normal1"/>
        <w:jc w:val="both"/>
        <w:rPr>
          <w:bCs/>
          <w:sz w:val="24"/>
          <w:szCs w:val="24"/>
        </w:rPr>
      </w:pPr>
      <w:r w:rsidRPr="00F04510">
        <w:rPr>
          <w:bCs/>
          <w:sz w:val="24"/>
          <w:szCs w:val="24"/>
        </w:rPr>
        <w:t>7. Rua Nicomedes de Souza Ribeiro, altura do nº 230 (antes do declive da via);</w:t>
      </w:r>
    </w:p>
    <w:p w14:paraId="0BCFE042" w14:textId="77777777" w:rsidR="00F04510" w:rsidRPr="00F04510" w:rsidRDefault="00F04510" w:rsidP="00F04510">
      <w:pPr>
        <w:pStyle w:val="Normal1"/>
        <w:jc w:val="both"/>
        <w:rPr>
          <w:bCs/>
          <w:sz w:val="24"/>
          <w:szCs w:val="24"/>
        </w:rPr>
      </w:pPr>
      <w:r w:rsidRPr="00F04510">
        <w:rPr>
          <w:bCs/>
          <w:sz w:val="24"/>
          <w:szCs w:val="24"/>
        </w:rPr>
        <w:t>8. Rua Nicomedes de Souza Ribeiro, altura do nº 72 (em frente ao Edifício João Carlos Araújo);</w:t>
      </w:r>
    </w:p>
    <w:p w14:paraId="40DB02B1" w14:textId="77777777" w:rsidR="00F04510" w:rsidRPr="00F04510" w:rsidRDefault="00F04510" w:rsidP="00F04510">
      <w:pPr>
        <w:pStyle w:val="Normal1"/>
        <w:jc w:val="both"/>
        <w:rPr>
          <w:bCs/>
          <w:sz w:val="24"/>
          <w:szCs w:val="24"/>
        </w:rPr>
      </w:pPr>
      <w:r w:rsidRPr="00F04510">
        <w:rPr>
          <w:bCs/>
          <w:sz w:val="24"/>
          <w:szCs w:val="24"/>
        </w:rPr>
        <w:t>9. Rua Nicomedes de Souza Ribeiro, altura do nº 47 (parte baixa da rua);</w:t>
      </w:r>
    </w:p>
    <w:p w14:paraId="2D031B6A" w14:textId="77777777" w:rsidR="00F04510" w:rsidRPr="00F04510" w:rsidRDefault="00F04510" w:rsidP="00F04510">
      <w:pPr>
        <w:pStyle w:val="Normal1"/>
        <w:jc w:val="both"/>
        <w:rPr>
          <w:bCs/>
          <w:sz w:val="24"/>
          <w:szCs w:val="24"/>
        </w:rPr>
      </w:pPr>
      <w:r w:rsidRPr="00F04510">
        <w:rPr>
          <w:bCs/>
          <w:sz w:val="24"/>
          <w:szCs w:val="24"/>
        </w:rPr>
        <w:t>10. Rua 8 de Março, altura do nº 326 (após a Pousada Colonial e antes da esquina com a Rua Doze).</w:t>
      </w:r>
    </w:p>
    <w:p w14:paraId="39C2C527" w14:textId="4DC333BF" w:rsidR="00802894" w:rsidRPr="00E96460" w:rsidRDefault="00802894" w:rsidP="00802894">
      <w:pPr>
        <w:jc w:val="center"/>
        <w:rPr>
          <w:rFonts w:ascii="Calibri" w:hAnsi="Calibri"/>
          <w:b/>
          <w:bCs/>
          <w:sz w:val="36"/>
          <w:szCs w:val="36"/>
        </w:rPr>
      </w:pPr>
      <w:r w:rsidRPr="00E96460">
        <w:rPr>
          <w:b/>
          <w:bCs/>
          <w:sz w:val="24"/>
          <w:szCs w:val="24"/>
        </w:rPr>
        <w:lastRenderedPageBreak/>
        <w:t>JUSTIFICATIVA</w:t>
      </w:r>
    </w:p>
    <w:p w14:paraId="309C5FAD" w14:textId="77777777" w:rsidR="00F04510" w:rsidRPr="00F04510" w:rsidRDefault="00F04510" w:rsidP="00F04510">
      <w:pPr>
        <w:pStyle w:val="Normal1"/>
        <w:jc w:val="both"/>
        <w:rPr>
          <w:bCs/>
          <w:sz w:val="24"/>
          <w:szCs w:val="24"/>
        </w:rPr>
      </w:pPr>
    </w:p>
    <w:p w14:paraId="7A0F3F32" w14:textId="77777777" w:rsidR="00F04510" w:rsidRPr="00691283" w:rsidRDefault="00F04510" w:rsidP="00F04510">
      <w:pPr>
        <w:pStyle w:val="Normal1"/>
        <w:jc w:val="both"/>
        <w:rPr>
          <w:bCs/>
        </w:rPr>
      </w:pPr>
      <w:r w:rsidRPr="00691283">
        <w:rPr>
          <w:bCs/>
        </w:rPr>
        <w:t>A presente Indicação tem por objetivo promover maior segurança viária e proteção à integridade física dos moradores do bairro Costa do Sol, diante do aumento significativo do fluxo de veículos nas vias internas da localidade após o recente asfaltamento.</w:t>
      </w:r>
    </w:p>
    <w:p w14:paraId="35F848B7" w14:textId="77777777" w:rsidR="00F04510" w:rsidRPr="00691283" w:rsidRDefault="00F04510" w:rsidP="00F04510">
      <w:pPr>
        <w:pStyle w:val="Normal1"/>
        <w:jc w:val="both"/>
        <w:rPr>
          <w:bCs/>
        </w:rPr>
      </w:pPr>
    </w:p>
    <w:p w14:paraId="110A6F86" w14:textId="77777777" w:rsidR="00F04510" w:rsidRPr="00691283" w:rsidRDefault="00F04510" w:rsidP="00F04510">
      <w:pPr>
        <w:pStyle w:val="Normal1"/>
        <w:jc w:val="both"/>
        <w:rPr>
          <w:bCs/>
        </w:rPr>
      </w:pPr>
      <w:r w:rsidRPr="00691283">
        <w:rPr>
          <w:bCs/>
        </w:rPr>
        <w:t>Conforme relatos encaminhados a esta Vereadora, as melhorias viárias, embora importantes para a mobilidade urbana, passaram a atrair maior circulação de carros, motocicletas e caminhões, que utilizam as ruas internas do bairro como rota alternativa para evitar o trânsito das vias principais, como a Rua José de Aguiar Franco e a Rua Casimiro de Abreu.</w:t>
      </w:r>
    </w:p>
    <w:p w14:paraId="58650F64" w14:textId="77777777" w:rsidR="00F04510" w:rsidRPr="00691283" w:rsidRDefault="00F04510" w:rsidP="00F04510">
      <w:pPr>
        <w:pStyle w:val="Normal1"/>
        <w:jc w:val="both"/>
        <w:rPr>
          <w:bCs/>
        </w:rPr>
      </w:pPr>
    </w:p>
    <w:p w14:paraId="380C5382" w14:textId="77777777" w:rsidR="00F04510" w:rsidRPr="00691283" w:rsidRDefault="00F04510" w:rsidP="00F04510">
      <w:pPr>
        <w:pStyle w:val="Normal1"/>
        <w:jc w:val="both"/>
        <w:rPr>
          <w:bCs/>
        </w:rPr>
      </w:pPr>
      <w:r w:rsidRPr="00691283">
        <w:rPr>
          <w:bCs/>
        </w:rPr>
        <w:t>Tal cenário tem ocasionado aumento da velocidade média dos veículos e elevado o risco de acidentes, inclusive com registros de colisões e situações de quase atropelamento envolvendo moradores, crianças e animais domésticos.</w:t>
      </w:r>
    </w:p>
    <w:p w14:paraId="4BEC7672" w14:textId="77777777" w:rsidR="00F04510" w:rsidRPr="00691283" w:rsidRDefault="00F04510" w:rsidP="00F04510">
      <w:pPr>
        <w:pStyle w:val="Normal1"/>
        <w:jc w:val="both"/>
        <w:rPr>
          <w:bCs/>
        </w:rPr>
      </w:pPr>
    </w:p>
    <w:p w14:paraId="4988D38C" w14:textId="77777777" w:rsidR="00F04510" w:rsidRPr="00691283" w:rsidRDefault="00F04510" w:rsidP="00F04510">
      <w:pPr>
        <w:pStyle w:val="Normal1"/>
        <w:jc w:val="both"/>
        <w:rPr>
          <w:bCs/>
        </w:rPr>
      </w:pPr>
      <w:r w:rsidRPr="00691283">
        <w:rPr>
          <w:bCs/>
        </w:rPr>
        <w:t>A instalação de novos redutores de velocidade mostra-se medida necessária para disciplinar o tráfego, reduzir a velocidade dos veículos e mitigar riscos, especialmente em área predominantemente residencial e em trechos próximos a equipamentos educacionais.</w:t>
      </w:r>
    </w:p>
    <w:p w14:paraId="21287D6D" w14:textId="77777777" w:rsidR="00F04510" w:rsidRPr="00691283" w:rsidRDefault="00F04510" w:rsidP="00F04510">
      <w:pPr>
        <w:pStyle w:val="Normal1"/>
        <w:jc w:val="both"/>
        <w:rPr>
          <w:bCs/>
        </w:rPr>
      </w:pPr>
    </w:p>
    <w:p w14:paraId="296070BA" w14:textId="77777777" w:rsidR="00F04510" w:rsidRPr="00691283" w:rsidRDefault="00F04510" w:rsidP="00F04510">
      <w:pPr>
        <w:pStyle w:val="Normal1"/>
        <w:jc w:val="both"/>
        <w:rPr>
          <w:bCs/>
        </w:rPr>
      </w:pPr>
      <w:r w:rsidRPr="00691283">
        <w:rPr>
          <w:bCs/>
        </w:rPr>
        <w:t>Da mesma forma, a adequada sinalização vertical e horizontal dos redutores já existentes é imprescindível para garantir segurança tanto aos condutores quanto aos pedestres, prevenindo freadas bruscas, danos materiais e acidentes decorrentes da falta de visibilidade ou identificação do obstáculo.</w:t>
      </w:r>
    </w:p>
    <w:p w14:paraId="73D156E6" w14:textId="77777777" w:rsidR="00F04510" w:rsidRPr="00691283" w:rsidRDefault="00F04510" w:rsidP="00F04510">
      <w:pPr>
        <w:pStyle w:val="Normal1"/>
        <w:jc w:val="both"/>
        <w:rPr>
          <w:bCs/>
        </w:rPr>
      </w:pPr>
    </w:p>
    <w:p w14:paraId="40FFB2C3" w14:textId="77777777" w:rsidR="00F04510" w:rsidRPr="00691283" w:rsidRDefault="00F04510" w:rsidP="00F04510">
      <w:pPr>
        <w:pStyle w:val="Normal1"/>
        <w:jc w:val="both"/>
        <w:rPr>
          <w:bCs/>
        </w:rPr>
      </w:pPr>
      <w:r w:rsidRPr="00691283">
        <w:rPr>
          <w:bCs/>
        </w:rPr>
        <w:t>Ressalta-se que a sinalização viária e a implementação de dispositivos de moderação de tráfego inserem-se na competência municipal de organizar e prestar os serviços de interesse local, nos termos do art. 30, inciso I e V, da Constituição Federal, bem como nas atribuições previstas no Código de Trânsito Brasileiro quanto à engenharia de tráfego e sinalização urbana.</w:t>
      </w:r>
    </w:p>
    <w:p w14:paraId="2C79AA66" w14:textId="77777777" w:rsidR="00F04510" w:rsidRPr="00691283" w:rsidRDefault="00F04510" w:rsidP="00F04510">
      <w:pPr>
        <w:pStyle w:val="Normal1"/>
        <w:jc w:val="both"/>
        <w:rPr>
          <w:bCs/>
        </w:rPr>
      </w:pPr>
    </w:p>
    <w:p w14:paraId="528AD070" w14:textId="77777777" w:rsidR="00F04510" w:rsidRPr="00691283" w:rsidRDefault="00F04510" w:rsidP="00F04510">
      <w:pPr>
        <w:pStyle w:val="Normal1"/>
        <w:jc w:val="both"/>
        <w:rPr>
          <w:bCs/>
        </w:rPr>
      </w:pPr>
      <w:r w:rsidRPr="00691283">
        <w:rPr>
          <w:bCs/>
        </w:rPr>
        <w:t>Trata-se, portanto, de medida preventiva, de baixo custo relativo e de alto impacto social, voltada à preservação da vida, à organização do trânsito e à promoção de maior tranquilidade aos moradores do bairro Costa do Sol.</w:t>
      </w:r>
    </w:p>
    <w:p w14:paraId="326B3A2C" w14:textId="77777777" w:rsidR="00F04510" w:rsidRPr="00691283" w:rsidRDefault="00F04510" w:rsidP="00F04510">
      <w:pPr>
        <w:pStyle w:val="Normal1"/>
        <w:jc w:val="both"/>
        <w:rPr>
          <w:bCs/>
        </w:rPr>
      </w:pPr>
    </w:p>
    <w:p w14:paraId="56A36986" w14:textId="77777777" w:rsidR="00F04510" w:rsidRPr="00691283" w:rsidRDefault="00F04510" w:rsidP="00F04510">
      <w:pPr>
        <w:pStyle w:val="Normal1"/>
        <w:jc w:val="both"/>
        <w:rPr>
          <w:bCs/>
        </w:rPr>
      </w:pPr>
      <w:r w:rsidRPr="00691283">
        <w:rPr>
          <w:bCs/>
        </w:rPr>
        <w:t>Diante da relevância da matéria, solicita-se especial atenção do Poder Executivo para o acolhimento da presente Indicação.</w:t>
      </w:r>
    </w:p>
    <w:p w14:paraId="561414B7" w14:textId="77777777" w:rsidR="00F04510" w:rsidRPr="00F04510" w:rsidRDefault="00F04510" w:rsidP="00F04510">
      <w:pPr>
        <w:pStyle w:val="Normal1"/>
        <w:jc w:val="both"/>
        <w:rPr>
          <w:bCs/>
          <w:sz w:val="24"/>
          <w:szCs w:val="24"/>
        </w:rPr>
      </w:pPr>
    </w:p>
    <w:p w14:paraId="7562FA9F" w14:textId="2346CDFE" w:rsidR="00802894" w:rsidRDefault="00802894" w:rsidP="00802894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7B05BB">
        <w:rPr>
          <w:b/>
          <w:sz w:val="24"/>
          <w:szCs w:val="24"/>
        </w:rPr>
        <w:t>2</w:t>
      </w:r>
      <w:r w:rsidR="00CD2578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de </w:t>
      </w:r>
      <w:r w:rsidR="00725297">
        <w:rPr>
          <w:b/>
          <w:sz w:val="24"/>
          <w:szCs w:val="24"/>
        </w:rPr>
        <w:t>fevereiro</w:t>
      </w:r>
      <w:r>
        <w:rPr>
          <w:b/>
          <w:sz w:val="24"/>
          <w:szCs w:val="24"/>
        </w:rPr>
        <w:t xml:space="preserve"> de 202</w:t>
      </w:r>
      <w:r w:rsidR="00725297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</w:p>
    <w:p w14:paraId="6399EE89" w14:textId="77777777" w:rsidR="00802894" w:rsidRDefault="00802894" w:rsidP="00802894">
      <w:pPr>
        <w:pStyle w:val="Normal1"/>
        <w:rPr>
          <w:b/>
          <w:sz w:val="24"/>
          <w:szCs w:val="24"/>
        </w:rPr>
      </w:pPr>
    </w:p>
    <w:p w14:paraId="2360E506" w14:textId="77777777" w:rsidR="00802894" w:rsidRDefault="00802894" w:rsidP="00802894">
      <w:pPr>
        <w:pStyle w:val="Normal1"/>
        <w:jc w:val="center"/>
        <w:rPr>
          <w:b/>
          <w:sz w:val="24"/>
          <w:szCs w:val="24"/>
        </w:rPr>
      </w:pPr>
    </w:p>
    <w:p w14:paraId="573ED631" w14:textId="77777777" w:rsidR="00802894" w:rsidRDefault="00802894" w:rsidP="00802894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33053234" w14:textId="61920670" w:rsidR="00802894" w:rsidRPr="00EA7551" w:rsidRDefault="00802894" w:rsidP="00691283">
      <w:pPr>
        <w:pStyle w:val="Normal1"/>
        <w:jc w:val="center"/>
        <w:rPr>
          <w:b/>
          <w:sz w:val="18"/>
          <w:szCs w:val="18"/>
        </w:rPr>
      </w:pPr>
      <w:r>
        <w:rPr>
          <w:b/>
          <w:sz w:val="24"/>
          <w:szCs w:val="24"/>
        </w:rPr>
        <w:t>Vereadora</w:t>
      </w:r>
      <w:r w:rsidR="00DD437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 Autora</w:t>
      </w: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</w:t>
      </w:r>
    </w:p>
    <w:sectPr w:rsidR="00802894" w:rsidRPr="00EA7551">
      <w:headerReference w:type="default" r:id="rId9"/>
      <w:footerReference w:type="default" r:id="rId10"/>
      <w:pgSz w:w="11909" w:h="16834"/>
      <w:pgMar w:top="2579" w:right="1440" w:bottom="142" w:left="1440" w:header="56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6AE54" w14:textId="77777777" w:rsidR="009414AF" w:rsidRDefault="00A15203">
      <w:pPr>
        <w:spacing w:line="240" w:lineRule="auto"/>
      </w:pPr>
      <w:r>
        <w:separator/>
      </w:r>
    </w:p>
  </w:endnote>
  <w:endnote w:type="continuationSeparator" w:id="0">
    <w:p w14:paraId="60CB1BEE" w14:textId="77777777" w:rsidR="009414AF" w:rsidRDefault="00A152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33330" w14:textId="77777777" w:rsidR="009414AF" w:rsidRDefault="00A15203">
    <w:pPr>
      <w:pStyle w:val="Rodap"/>
      <w:tabs>
        <w:tab w:val="clear" w:pos="4844"/>
        <w:tab w:val="clear" w:pos="9689"/>
        <w:tab w:val="bar" w:pos="8931"/>
      </w:tabs>
      <w:ind w:left="-1418"/>
    </w:pPr>
    <w:r>
      <w:rPr>
        <w:noProof/>
      </w:rPr>
      <mc:AlternateContent>
        <mc:Choice Requires="wpg">
          <w:drawing>
            <wp:inline distT="0" distB="0" distL="0" distR="0" wp14:anchorId="04CA4DCA" wp14:editId="6016FA40">
              <wp:extent cx="7505700" cy="441296"/>
              <wp:effectExtent l="0" t="0" r="0" b="0"/>
              <wp:docPr id="3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2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817022" cy="45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591.00pt;height:34.75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C8B481B" wp14:editId="365A325D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" name="Retângulo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alias w:val="Data"/>
                            <w:id w:val="-1173488752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2-03-09T00:00:00Z">
                              <w:dateFormat w:val="d 'de' MMMM 'de' yyyy"/>
                              <w:lid w:val="pt-B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06C31D18" w14:textId="77777777" w:rsidR="009414AF" w:rsidRDefault="00A15203">
                              <w:r>
                                <w:t>[Data]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6C8B481B" id="Retângulo 454" o:spid="_x0000_s1026" style="position:absolute;left:0;text-align:left;margin-left:0;margin-top:0;width:467.65pt;height:58.3pt;z-index:251661312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" o:allowincell="f" filled="f" stroked="f">
              <v:textbox inset=",0">
                <w:txbxContent>
                  <w:sdt>
                    <w:sdtPr>
                      <w:alias w:val="Data"/>
                      <w:id w:val="-1173488752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2-03-09T00:00:00Z">
                        <w:dateFormat w:val="d 'de' MMMM 'de' yyyy"/>
                        <w:lid w:val="pt-B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06C31D18" w14:textId="77777777" w:rsidR="009414AF" w:rsidRDefault="00A15203">
                        <w:r>
                          <w:t>[Data]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D4AEBAF" wp14:editId="7E406080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838200"/>
              <wp:effectExtent l="0" t="0" r="19050" b="0"/>
              <wp:wrapNone/>
              <wp:docPr id="5" name="Grupo 4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6" name="Conector de Seta Reta 6"/>
                      <wps:cNvCnPr/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7" name="Conector de Seta Reta 7"/>
                      <wps:cNvCnPr/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8" name="Conector de Seta Reta 8"/>
                      <wps:cNvCnPr/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 xmlns:a="http://schemas.openxmlformats.org/drawingml/2006/main">
          <w:pict>
            <v:group id="group 4" o:spid="_x0000_s0000" style="position:absolute;z-index:251660288;o:allowoverlap:true;o:allowincell:true;mso-position-horizontal-relative:left-margin-area;mso-position-horizontal:right;mso-position-vertical-relative:page;mso-position-vertical:bottom;width:6.00pt;height:66.00pt;mso-wrap-distance-left:9.00pt;mso-wrap-distance-top:0.00pt;mso-wrap-distance-right:9.00pt;mso-wrap-distance-bottom:0.00pt;" coordorigin="28,49" coordsize="1,13">
              <v:shape id="shape 5" o:spid="_x0000_s5" o:spt="32" type="#_x0000_t32" style="position:absolute;left:28;top:49;width:0;height:13;visibility:visible;" filled="f" strokecolor="#FABB8C" strokeweight="1.25pt"/>
              <v:shape id="shape 6" o:spid="_x0000_s6" o:spt="32" type="#_x0000_t32" style="position:absolute;left:28;top:49;width:0;height:13;visibility:visible;" filled="f" strokecolor="#FABB8C" strokeweight="1.25pt"/>
              <v:shape id="shape 7" o:spid="_x0000_s7" o:spt="32" type="#_x0000_t32" style="position:absolute;left:29;top:49;width:0;height:13;visibility:visible;" filled="f" strokecolor="#FABB8C" strokeweight="1.25pt"/>
            </v:group>
          </w:pict>
        </mc:Fallback>
      </mc:AlternateContent>
    </w:r>
  </w:p>
  <w:p w14:paraId="772F6577" w14:textId="77777777" w:rsidR="009414AF" w:rsidRDefault="00A15203">
    <w:pPr>
      <w:pStyle w:val="Rodap"/>
      <w:tabs>
        <w:tab w:val="clear" w:pos="4844"/>
        <w:tab w:val="clear" w:pos="968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EE33A" w14:textId="77777777" w:rsidR="009414AF" w:rsidRDefault="00A15203">
      <w:pPr>
        <w:spacing w:line="240" w:lineRule="auto"/>
      </w:pPr>
      <w:r>
        <w:separator/>
      </w:r>
    </w:p>
  </w:footnote>
  <w:footnote w:type="continuationSeparator" w:id="0">
    <w:p w14:paraId="45012CF9" w14:textId="77777777" w:rsidR="009414AF" w:rsidRDefault="00A152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9035" w14:textId="77777777" w:rsidR="009414AF" w:rsidRDefault="00A15203">
    <w:pPr>
      <w:pStyle w:val="Cabealho"/>
      <w:tabs>
        <w:tab w:val="clear" w:pos="4844"/>
        <w:tab w:val="clear" w:pos="9689"/>
        <w:tab w:val="left" w:pos="1276"/>
      </w:tabs>
      <w:ind w:left="-1418" w:right="-43"/>
    </w:pPr>
    <w:r>
      <w:rPr>
        <w:noProof/>
      </w:rPr>
      <w:drawing>
        <wp:inline distT="0" distB="0" distL="0" distR="0" wp14:anchorId="04A435D0" wp14:editId="0CE6B537">
          <wp:extent cx="7524185" cy="1009650"/>
          <wp:effectExtent l="0" t="0" r="635" b="0"/>
          <wp:docPr id="1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493505" name="Imagem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25169" cy="1009782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67D8471" wp14:editId="784EDEE7">
              <wp:simplePos x="0" y="0"/>
              <wp:positionH relativeFrom="margin">
                <wp:posOffset>2271395</wp:posOffset>
              </wp:positionH>
              <wp:positionV relativeFrom="paragraph">
                <wp:posOffset>-332105</wp:posOffset>
              </wp:positionV>
              <wp:extent cx="1190625" cy="611505"/>
              <wp:effectExtent l="0" t="0" r="9525" b="0"/>
              <wp:wrapSquare wrapText="bothSides"/>
              <wp:docPr id="2" name="Imagem 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190625" cy="61150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8240;o:allowoverlap:true;o:allowincell:true;mso-position-horizontal-relative:margin;margin-left:178.85pt;mso-position-horizontal:absolute;mso-position-vertical-relative:text;margin-top:-26.15pt;mso-position-vertical:absolute;width:93.75pt;height:48.15pt;mso-wrap-distance-left:9.00pt;mso-wrap-distance-top:0.00pt;mso-wrap-distance-right:9.00pt;mso-wrap-distance-bottom:0.00pt;z-index:1;" stroked="false">
              <w10:wrap type="square"/>
              <v:imagedata r:id="rId4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2D13"/>
    <w:multiLevelType w:val="multilevel"/>
    <w:tmpl w:val="C4E4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20872"/>
    <w:multiLevelType w:val="multilevel"/>
    <w:tmpl w:val="6ABAD794"/>
    <w:lvl w:ilvl="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792066"/>
    <w:multiLevelType w:val="multilevel"/>
    <w:tmpl w:val="63AC494E"/>
    <w:lvl w:ilvl="0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B35EE9"/>
    <w:multiLevelType w:val="multilevel"/>
    <w:tmpl w:val="A8A09C84"/>
    <w:lvl w:ilvl="0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D54BC4"/>
    <w:multiLevelType w:val="multilevel"/>
    <w:tmpl w:val="D750B982"/>
    <w:lvl w:ilvl="0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A020F7"/>
    <w:multiLevelType w:val="multilevel"/>
    <w:tmpl w:val="D0B2F862"/>
    <w:lvl w:ilvl="0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8E5371"/>
    <w:multiLevelType w:val="multilevel"/>
    <w:tmpl w:val="B8C843E4"/>
    <w:lvl w:ilvl="0">
      <w:start w:val="1"/>
      <w:numFmt w:val="upperLetter"/>
      <w:lvlText w:val="%1)"/>
      <w:lvlJc w:val="left"/>
      <w:pPr>
        <w:ind w:left="1134" w:hanging="360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7" w15:restartNumberingAfterBreak="0">
    <w:nsid w:val="310E1B3D"/>
    <w:multiLevelType w:val="multilevel"/>
    <w:tmpl w:val="4DC2739E"/>
    <w:lvl w:ilvl="0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0570AB"/>
    <w:multiLevelType w:val="multilevel"/>
    <w:tmpl w:val="38A6BFE2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368711D6"/>
    <w:multiLevelType w:val="multilevel"/>
    <w:tmpl w:val="EEDACE4C"/>
    <w:lvl w:ilvl="0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48387D"/>
    <w:multiLevelType w:val="hybridMultilevel"/>
    <w:tmpl w:val="C8247FA8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DA28F6"/>
    <w:multiLevelType w:val="multilevel"/>
    <w:tmpl w:val="654CB126"/>
    <w:lvl w:ilvl="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E551F"/>
    <w:multiLevelType w:val="multilevel"/>
    <w:tmpl w:val="9D94B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C31761"/>
    <w:multiLevelType w:val="multilevel"/>
    <w:tmpl w:val="231A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3154F6"/>
    <w:multiLevelType w:val="multilevel"/>
    <w:tmpl w:val="371C8F72"/>
    <w:lvl w:ilvl="0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F32739"/>
    <w:multiLevelType w:val="multilevel"/>
    <w:tmpl w:val="E326B33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6FD457F0"/>
    <w:multiLevelType w:val="multilevel"/>
    <w:tmpl w:val="9012A132"/>
    <w:lvl w:ilvl="0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F11D39"/>
    <w:multiLevelType w:val="multilevel"/>
    <w:tmpl w:val="72267B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94409"/>
    <w:multiLevelType w:val="hybridMultilevel"/>
    <w:tmpl w:val="BC989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952393">
    <w:abstractNumId w:val="16"/>
  </w:num>
  <w:num w:numId="2" w16cid:durableId="286015265">
    <w:abstractNumId w:val="2"/>
  </w:num>
  <w:num w:numId="3" w16cid:durableId="1923181834">
    <w:abstractNumId w:val="3"/>
  </w:num>
  <w:num w:numId="4" w16cid:durableId="722947571">
    <w:abstractNumId w:val="4"/>
  </w:num>
  <w:num w:numId="5" w16cid:durableId="1314993940">
    <w:abstractNumId w:val="1"/>
  </w:num>
  <w:num w:numId="6" w16cid:durableId="1764377215">
    <w:abstractNumId w:val="9"/>
  </w:num>
  <w:num w:numId="7" w16cid:durableId="1576159555">
    <w:abstractNumId w:val="14"/>
  </w:num>
  <w:num w:numId="8" w16cid:durableId="1246525762">
    <w:abstractNumId w:val="5"/>
  </w:num>
  <w:num w:numId="9" w16cid:durableId="574585992">
    <w:abstractNumId w:val="7"/>
  </w:num>
  <w:num w:numId="10" w16cid:durableId="1797675676">
    <w:abstractNumId w:val="11"/>
  </w:num>
  <w:num w:numId="11" w16cid:durableId="1274482060">
    <w:abstractNumId w:val="17"/>
  </w:num>
  <w:num w:numId="12" w16cid:durableId="1063404338">
    <w:abstractNumId w:val="8"/>
  </w:num>
  <w:num w:numId="13" w16cid:durableId="1387724809">
    <w:abstractNumId w:val="6"/>
  </w:num>
  <w:num w:numId="14" w16cid:durableId="831138009">
    <w:abstractNumId w:val="15"/>
  </w:num>
  <w:num w:numId="15" w16cid:durableId="825824502">
    <w:abstractNumId w:val="0"/>
  </w:num>
  <w:num w:numId="16" w16cid:durableId="1537964408">
    <w:abstractNumId w:val="12"/>
  </w:num>
  <w:num w:numId="17" w16cid:durableId="1460224902">
    <w:abstractNumId w:val="13"/>
  </w:num>
  <w:num w:numId="18" w16cid:durableId="1397894353">
    <w:abstractNumId w:val="18"/>
  </w:num>
  <w:num w:numId="19" w16cid:durableId="14797676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4AF"/>
    <w:rsid w:val="000953F0"/>
    <w:rsid w:val="00162100"/>
    <w:rsid w:val="001678E6"/>
    <w:rsid w:val="00226D2C"/>
    <w:rsid w:val="003D7C83"/>
    <w:rsid w:val="004752CB"/>
    <w:rsid w:val="00522938"/>
    <w:rsid w:val="005378DF"/>
    <w:rsid w:val="00610BAB"/>
    <w:rsid w:val="006205A3"/>
    <w:rsid w:val="0065567B"/>
    <w:rsid w:val="00691283"/>
    <w:rsid w:val="006D740B"/>
    <w:rsid w:val="00715C32"/>
    <w:rsid w:val="00725297"/>
    <w:rsid w:val="007509F4"/>
    <w:rsid w:val="0077266A"/>
    <w:rsid w:val="007B05BB"/>
    <w:rsid w:val="007D70B6"/>
    <w:rsid w:val="007F30DE"/>
    <w:rsid w:val="007F7F34"/>
    <w:rsid w:val="00802894"/>
    <w:rsid w:val="00810108"/>
    <w:rsid w:val="008973DF"/>
    <w:rsid w:val="008B765F"/>
    <w:rsid w:val="008F663E"/>
    <w:rsid w:val="009220B4"/>
    <w:rsid w:val="009414AF"/>
    <w:rsid w:val="009C6A6B"/>
    <w:rsid w:val="00A15203"/>
    <w:rsid w:val="00A26A7C"/>
    <w:rsid w:val="00AF0694"/>
    <w:rsid w:val="00B47A25"/>
    <w:rsid w:val="00BA4642"/>
    <w:rsid w:val="00BC69AC"/>
    <w:rsid w:val="00C334DB"/>
    <w:rsid w:val="00C50223"/>
    <w:rsid w:val="00CD0693"/>
    <w:rsid w:val="00CD2578"/>
    <w:rsid w:val="00D1672C"/>
    <w:rsid w:val="00D40BA3"/>
    <w:rsid w:val="00DD437D"/>
    <w:rsid w:val="00E96460"/>
    <w:rsid w:val="00F04510"/>
    <w:rsid w:val="00F9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92B4"/>
  <w15:docId w15:val="{1AC41885-8BBA-41C0-B66A-3888D0FC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Fontepargpadro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ontepargpadro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FootnoteTextChar">
    <w:name w:val="Footnote Text Char"/>
    <w:basedOn w:val="Fontepargpadro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Fontepargpadro"/>
    <w:uiPriority w:val="99"/>
    <w:semiHidden/>
    <w:rPr>
      <w:sz w:val="20"/>
      <w:szCs w:val="20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CD2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F51E154-C299-4CA9-8443-BF43327AE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654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Isabela Pereira da Silva Catharino</cp:lastModifiedBy>
  <cp:revision>4</cp:revision>
  <cp:lastPrinted>2026-02-25T18:57:00Z</cp:lastPrinted>
  <dcterms:created xsi:type="dcterms:W3CDTF">2026-02-25T15:32:00Z</dcterms:created>
  <dcterms:modified xsi:type="dcterms:W3CDTF">2026-02-25T19:07:00Z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