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eastAsia="Calibri" w:cs="Calibri"/>
        </w:rPr>
        <w:t xml:space="preserve">Solicitamos</w:t>
      </w:r>
      <w:r>
        <w:rPr>
          <w:rFonts w:ascii="Calibri" w:hAnsi="Calibri" w:eastAsia="Calibri" w:cs="Calibri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color w:val="000000"/>
          <w:sz w:val="24"/>
        </w:rPr>
        <w:t xml:space="preserve"> a elaboração de diretrizes para a promoção da saúde do idoso e do envelhecimento saudável, preferencialmente por meio de atividades multidisciplinares. O objetivo é oferecer esportes, aulas, oficinas e diversas atividades que contribuam para a </w:t>
      </w:r>
      <w:r>
        <w:rPr>
          <w:rFonts w:ascii="Calibri" w:hAnsi="Calibri" w:eastAsia="Calibri" w:cs="Calibri"/>
          <w:color w:val="000000"/>
          <w:sz w:val="24"/>
        </w:rPr>
        <w:t xml:space="preserve">melhoria da qualidade de vida dos nossos idosos, que muitas vezes permanecem em casa sem acesso a ações que estimulem o corpo e a mente. Essas atividades são essenciais principalmente para aqueles que não possuem condições financeiras de participar de prog</w:t>
      </w:r>
      <w:r>
        <w:rPr>
          <w:rFonts w:ascii="Calibri" w:hAnsi="Calibri" w:eastAsia="Calibri" w:cs="Calibri"/>
          <w:color w:val="000000"/>
          <w:sz w:val="24"/>
        </w:rPr>
        <w:t xml:space="preserve">ramas privados.</w:t>
      </w:r>
      <w:r>
        <w:rPr>
          <w:rFonts w:ascii="Calibri" w:hAnsi="Calibri" w:eastAsia="Calibri" w:cs="Calibri"/>
        </w:rPr>
      </w:r>
    </w:p>
    <w:p>
      <w:pPr>
        <w:pStyle w:val="9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JUSTIFICATIVA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4"/>
        </w:rPr>
        <w:t xml:space="preserve">A população idosa cresce de forma expressiva, e muitos desses indivíduos vivem em situação de isolamento, sem oportunidades de participação em atividades físicas, sociais e educativas que favoreçam um envelhecimento saudável. A falta de estímulos adequados</w:t>
      </w:r>
      <w:r>
        <w:rPr>
          <w:rFonts w:ascii="Calibri" w:hAnsi="Calibri" w:eastAsia="Calibri" w:cs="Calibri"/>
          <w:color w:val="000000"/>
          <w:sz w:val="24"/>
        </w:rPr>
        <w:t xml:space="preserve"> pode levar ao sedentarismo, à perda de autonomia, ao agravamento de doenças crônicas e ao declínio das capacidades cognitivas e funcionais.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4"/>
        </w:rPr>
        <w:t xml:space="preserve">Diante dessa realidade, torna-se fundamental implementar ações multidisciplinares que promovam saúde, bem-estar, integração social e autonomia. A oferta de atividades orientadas — como esportes, exercícios, oficinas educativas, práticas recreativas e acomp</w:t>
      </w:r>
      <w:r>
        <w:rPr>
          <w:rFonts w:ascii="Calibri" w:hAnsi="Calibri" w:eastAsia="Calibri" w:cs="Calibri"/>
          <w:color w:val="000000"/>
          <w:sz w:val="24"/>
        </w:rPr>
        <w:t xml:space="preserve">anhamento profissional — contribui diretamente para prevenir doenças, fortalecer vínculos e melhorar a qualidade de vida dos idosos.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00000"/>
          <w:sz w:val="24"/>
        </w:rPr>
        <w:t xml:space="preserve">A criação dessas diretrizes é especialmente importante para atender idosos que não dispõem de recursos financeiros, garantindo acesso gratuito e inclusivo a atividades que estimulam o movimento, o convívio social e o cuidado integral. Portanto, justifica-s</w:t>
      </w:r>
      <w:r>
        <w:rPr>
          <w:rFonts w:ascii="Calibri" w:hAnsi="Calibri" w:eastAsia="Calibri" w:cs="Calibri"/>
          <w:color w:val="000000"/>
          <w:sz w:val="24"/>
        </w:rPr>
        <w:t xml:space="preserve">e plenamente a implementação de um programa estruturado, acessível e contínuo, voltado ao envelhecimento ativo e saudável.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Calibri" w:hAnsi="Calibri" w:cs="Calibri"/>
          <w:b w:val="0"/>
          <w:bCs w:val="0"/>
          <w:szCs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  <w:highlight w:val="none"/>
        </w:rPr>
      </w:pPr>
      <w:r>
        <w:rPr>
          <w:rFonts w:ascii="Calibri" w:hAnsi="Calibri"/>
        </w:rPr>
        <w:t xml:space="preserve">Sala das Sessões, 14 de Novembro de 2025.</w:t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7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4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4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rPr/>
    </w:pPr>
    <w:r/>
    <w:r/>
  </w:p>
  <w:p>
    <w:pPr>
      <w:pStyle w:val="10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0">
    <w:name w:val="Caption Char"/>
    <w:basedOn w:val="1039"/>
    <w:link w:val="1037"/>
    <w:uiPriority w:val="99"/>
    <w:pPr>
      <w:pBdr/>
      <w:spacing/>
      <w:ind/>
    </w:pPr>
  </w:style>
  <w:style w:type="table" w:styleId="8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Table Grid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 Light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1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2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Heading 1"/>
    <w:basedOn w:val="1058"/>
    <w:next w:val="1058"/>
    <w:link w:val="10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9">
    <w:name w:val="Heading 2"/>
    <w:basedOn w:val="1058"/>
    <w:next w:val="1058"/>
    <w:link w:val="10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0">
    <w:name w:val="Heading 3"/>
    <w:basedOn w:val="1058"/>
    <w:next w:val="1058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1">
    <w:name w:val="Heading 4"/>
    <w:basedOn w:val="1058"/>
    <w:next w:val="1058"/>
    <w:link w:val="10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2">
    <w:name w:val="Heading 5"/>
    <w:basedOn w:val="1058"/>
    <w:next w:val="1058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3">
    <w:name w:val="Heading 6"/>
    <w:basedOn w:val="1058"/>
    <w:next w:val="1058"/>
    <w:link w:val="10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4">
    <w:name w:val="Heading 7"/>
    <w:basedOn w:val="1058"/>
    <w:next w:val="1058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5">
    <w:name w:val="Heading 8"/>
    <w:basedOn w:val="1058"/>
    <w:next w:val="1058"/>
    <w:link w:val="10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Heading 9"/>
    <w:basedOn w:val="1058"/>
    <w:next w:val="1058"/>
    <w:link w:val="10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7" w:default="1">
    <w:name w:val="Default Paragraph Font"/>
    <w:uiPriority w:val="1"/>
    <w:semiHidden/>
    <w:unhideWhenUsed/>
    <w:pPr>
      <w:pBdr/>
      <w:spacing/>
      <w:ind/>
    </w:p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character" w:styleId="1009">
    <w:name w:val="Heading 1 Char"/>
    <w:basedOn w:val="1007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0">
    <w:name w:val="Heading 2 Char"/>
    <w:basedOn w:val="1007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1">
    <w:name w:val="Heading 3 Char"/>
    <w:basedOn w:val="1007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2">
    <w:name w:val="Heading 4 Char"/>
    <w:basedOn w:val="1007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3">
    <w:name w:val="Heading 5 Char"/>
    <w:basedOn w:val="1007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4">
    <w:name w:val="Heading 6 Char"/>
    <w:basedOn w:val="1007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5">
    <w:name w:val="Heading 7 Char"/>
    <w:basedOn w:val="1007"/>
    <w:link w:val="10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6">
    <w:name w:val="Heading 8 Char"/>
    <w:basedOn w:val="1007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7">
    <w:name w:val="Heading 9 Char"/>
    <w:basedOn w:val="1007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8">
    <w:name w:val="Title"/>
    <w:basedOn w:val="1058"/>
    <w:next w:val="1058"/>
    <w:link w:val="10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9">
    <w:name w:val="Title Char"/>
    <w:basedOn w:val="1007"/>
    <w:link w:val="10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58"/>
    <w:next w:val="1058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07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58"/>
    <w:next w:val="1058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07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4">
    <w:name w:val="List Paragraph"/>
    <w:basedOn w:val="1058"/>
    <w:uiPriority w:val="34"/>
    <w:qFormat/>
    <w:pPr>
      <w:pBdr/>
      <w:spacing/>
      <w:ind w:left="720"/>
      <w:contextualSpacing w:val="true"/>
    </w:pPr>
  </w:style>
  <w:style w:type="character" w:styleId="1025">
    <w:name w:val="Intense Emphasis"/>
    <w:basedOn w:val="10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6">
    <w:name w:val="Intense Quote"/>
    <w:basedOn w:val="1058"/>
    <w:next w:val="1058"/>
    <w:link w:val="10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7">
    <w:name w:val="Intense Quote Char"/>
    <w:basedOn w:val="1007"/>
    <w:link w:val="10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8">
    <w:name w:val="Intense Reference"/>
    <w:basedOn w:val="10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9">
    <w:name w:val="No Spacing"/>
    <w:basedOn w:val="1058"/>
    <w:uiPriority w:val="1"/>
    <w:qFormat/>
    <w:pPr>
      <w:pBdr/>
      <w:spacing w:after="0" w:line="240" w:lineRule="auto"/>
      <w:ind/>
    </w:pPr>
  </w:style>
  <w:style w:type="character" w:styleId="1030">
    <w:name w:val="Subtle Emphasis"/>
    <w:basedOn w:val="10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1">
    <w:name w:val="Emphasis"/>
    <w:basedOn w:val="1007"/>
    <w:uiPriority w:val="20"/>
    <w:qFormat/>
    <w:pPr>
      <w:pBdr/>
      <w:spacing/>
      <w:ind/>
    </w:pPr>
    <w:rPr>
      <w:i/>
      <w:iCs/>
    </w:rPr>
  </w:style>
  <w:style w:type="character" w:styleId="1032">
    <w:name w:val="Strong"/>
    <w:basedOn w:val="1007"/>
    <w:uiPriority w:val="22"/>
    <w:qFormat/>
    <w:pPr>
      <w:pBdr/>
      <w:spacing/>
      <w:ind/>
    </w:pPr>
    <w:rPr>
      <w:b/>
      <w:bCs/>
    </w:rPr>
  </w:style>
  <w:style w:type="character" w:styleId="1033">
    <w:name w:val="Subtle Reference"/>
    <w:basedOn w:val="10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4">
    <w:name w:val="Book Title"/>
    <w:basedOn w:val="10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5">
    <w:name w:val="Header"/>
    <w:basedOn w:val="1058"/>
    <w:link w:val="10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6">
    <w:name w:val="Header Char"/>
    <w:basedOn w:val="1007"/>
    <w:link w:val="1035"/>
    <w:uiPriority w:val="99"/>
    <w:pPr>
      <w:pBdr/>
      <w:spacing/>
      <w:ind/>
    </w:pPr>
  </w:style>
  <w:style w:type="paragraph" w:styleId="1037">
    <w:name w:val="Footer"/>
    <w:basedOn w:val="1058"/>
    <w:link w:val="10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8">
    <w:name w:val="Footer Char"/>
    <w:basedOn w:val="1007"/>
    <w:link w:val="1037"/>
    <w:uiPriority w:val="99"/>
    <w:pPr>
      <w:pBdr/>
      <w:spacing/>
      <w:ind/>
    </w:pPr>
  </w:style>
  <w:style w:type="paragraph" w:styleId="1039">
    <w:name w:val="Caption"/>
    <w:basedOn w:val="1058"/>
    <w:next w:val="10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0">
    <w:name w:val="footnote text"/>
    <w:basedOn w:val="1058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Footnote Text Char"/>
    <w:basedOn w:val="1007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footnote reference"/>
    <w:basedOn w:val="1007"/>
    <w:uiPriority w:val="99"/>
    <w:semiHidden/>
    <w:unhideWhenUsed/>
    <w:pPr>
      <w:pBdr/>
      <w:spacing/>
      <w:ind/>
    </w:pPr>
    <w:rPr>
      <w:vertAlign w:val="superscript"/>
    </w:rPr>
  </w:style>
  <w:style w:type="paragraph" w:styleId="1043">
    <w:name w:val="endnote text"/>
    <w:basedOn w:val="1058"/>
    <w:link w:val="10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4">
    <w:name w:val="Endnote Text Char"/>
    <w:basedOn w:val="1007"/>
    <w:link w:val="1043"/>
    <w:uiPriority w:val="99"/>
    <w:semiHidden/>
    <w:pPr>
      <w:pBdr/>
      <w:spacing/>
      <w:ind/>
    </w:pPr>
    <w:rPr>
      <w:sz w:val="20"/>
      <w:szCs w:val="20"/>
    </w:rPr>
  </w:style>
  <w:style w:type="character" w:styleId="1045">
    <w:name w:val="endnote reference"/>
    <w:basedOn w:val="1007"/>
    <w:uiPriority w:val="99"/>
    <w:semiHidden/>
    <w:unhideWhenUsed/>
    <w:pPr>
      <w:pBdr/>
      <w:spacing/>
      <w:ind/>
    </w:pPr>
    <w:rPr>
      <w:vertAlign w:val="superscript"/>
    </w:rPr>
  </w:style>
  <w:style w:type="character" w:styleId="1046">
    <w:name w:val="FollowedHyperlink"/>
    <w:basedOn w:val="10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58"/>
    <w:next w:val="1058"/>
    <w:uiPriority w:val="39"/>
    <w:unhideWhenUsed/>
    <w:pPr>
      <w:pBdr/>
      <w:spacing w:after="100"/>
      <w:ind/>
    </w:pPr>
  </w:style>
  <w:style w:type="paragraph" w:styleId="1048">
    <w:name w:val="toc 2"/>
    <w:basedOn w:val="1058"/>
    <w:next w:val="1058"/>
    <w:uiPriority w:val="39"/>
    <w:unhideWhenUsed/>
    <w:pPr>
      <w:pBdr/>
      <w:spacing w:after="100"/>
      <w:ind w:left="220"/>
    </w:pPr>
  </w:style>
  <w:style w:type="paragraph" w:styleId="1049">
    <w:name w:val="toc 3"/>
    <w:basedOn w:val="1058"/>
    <w:next w:val="1058"/>
    <w:uiPriority w:val="39"/>
    <w:unhideWhenUsed/>
    <w:pPr>
      <w:pBdr/>
      <w:spacing w:after="100"/>
      <w:ind w:left="440"/>
    </w:pPr>
  </w:style>
  <w:style w:type="paragraph" w:styleId="1050">
    <w:name w:val="toc 4"/>
    <w:basedOn w:val="1058"/>
    <w:next w:val="1058"/>
    <w:uiPriority w:val="39"/>
    <w:unhideWhenUsed/>
    <w:pPr>
      <w:pBdr/>
      <w:spacing w:after="100"/>
      <w:ind w:left="660"/>
    </w:pPr>
  </w:style>
  <w:style w:type="paragraph" w:styleId="1051">
    <w:name w:val="toc 5"/>
    <w:basedOn w:val="1058"/>
    <w:next w:val="1058"/>
    <w:uiPriority w:val="39"/>
    <w:unhideWhenUsed/>
    <w:pPr>
      <w:pBdr/>
      <w:spacing w:after="100"/>
      <w:ind w:left="880"/>
    </w:pPr>
  </w:style>
  <w:style w:type="paragraph" w:styleId="1052">
    <w:name w:val="toc 6"/>
    <w:basedOn w:val="1058"/>
    <w:next w:val="1058"/>
    <w:uiPriority w:val="39"/>
    <w:unhideWhenUsed/>
    <w:pPr>
      <w:pBdr/>
      <w:spacing w:after="100"/>
      <w:ind w:left="1100"/>
    </w:pPr>
  </w:style>
  <w:style w:type="paragraph" w:styleId="1053">
    <w:name w:val="toc 7"/>
    <w:basedOn w:val="1058"/>
    <w:next w:val="1058"/>
    <w:uiPriority w:val="39"/>
    <w:unhideWhenUsed/>
    <w:pPr>
      <w:pBdr/>
      <w:spacing w:after="100"/>
      <w:ind w:left="1320"/>
    </w:pPr>
  </w:style>
  <w:style w:type="paragraph" w:styleId="1054">
    <w:name w:val="toc 8"/>
    <w:basedOn w:val="1058"/>
    <w:next w:val="1058"/>
    <w:uiPriority w:val="39"/>
    <w:unhideWhenUsed/>
    <w:pPr>
      <w:pBdr/>
      <w:spacing w:after="100"/>
      <w:ind w:left="1540"/>
    </w:pPr>
  </w:style>
  <w:style w:type="paragraph" w:styleId="1055">
    <w:name w:val="toc 9"/>
    <w:basedOn w:val="1058"/>
    <w:next w:val="1058"/>
    <w:uiPriority w:val="39"/>
    <w:unhideWhenUsed/>
    <w:pPr>
      <w:pBdr/>
      <w:spacing w:after="100"/>
      <w:ind w:left="1760"/>
    </w:pPr>
  </w:style>
  <w:style w:type="paragraph" w:styleId="1056">
    <w:name w:val="TOC Heading"/>
    <w:uiPriority w:val="39"/>
    <w:unhideWhenUsed/>
    <w:pPr>
      <w:pBdr/>
      <w:spacing/>
      <w:ind/>
    </w:pPr>
  </w:style>
  <w:style w:type="paragraph" w:styleId="1057">
    <w:name w:val="table of figures"/>
    <w:basedOn w:val="1058"/>
    <w:next w:val="1058"/>
    <w:uiPriority w:val="99"/>
    <w:unhideWhenUsed/>
    <w:pPr>
      <w:pBdr/>
      <w:spacing w:after="0" w:afterAutospacing="0"/>
      <w:ind/>
    </w:pPr>
  </w:style>
  <w:style w:type="paragraph" w:styleId="1058" w:default="1">
    <w:name w:val="Normal"/>
    <w:next w:val="1058"/>
    <w:link w:val="1058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9">
    <w:name w:val="Título 1"/>
    <w:basedOn w:val="1058"/>
    <w:next w:val="1058"/>
    <w:link w:val="1058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60">
    <w:name w:val="Título 2"/>
    <w:basedOn w:val="1058"/>
    <w:next w:val="1058"/>
    <w:link w:val="1058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1">
    <w:name w:val="Fonte parág. padrão"/>
    <w:next w:val="1061"/>
    <w:link w:val="1058"/>
    <w:semiHidden/>
    <w:pPr>
      <w:pBdr/>
      <w:spacing/>
      <w:ind/>
    </w:pPr>
  </w:style>
  <w:style w:type="table" w:styleId="1062">
    <w:name w:val="Tabela normal"/>
    <w:next w:val="1062"/>
    <w:link w:val="105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3">
    <w:name w:val="Sem lista"/>
    <w:next w:val="1063"/>
    <w:link w:val="1058"/>
    <w:semiHidden/>
    <w:pPr>
      <w:pBdr/>
      <w:spacing/>
      <w:ind/>
    </w:pPr>
  </w:style>
  <w:style w:type="paragraph" w:styleId="1064">
    <w:name w:val="Cabeçalho,Cabeçalho superior,Heading 1a"/>
    <w:basedOn w:val="1058"/>
    <w:next w:val="1064"/>
    <w:link w:val="1078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5">
    <w:name w:val="Rodapé"/>
    <w:basedOn w:val="1058"/>
    <w:next w:val="1065"/>
    <w:link w:val="1083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6">
    <w:name w:val="Corpo de texto"/>
    <w:basedOn w:val="1058"/>
    <w:next w:val="1066"/>
    <w:link w:val="1058"/>
    <w:pPr>
      <w:pBdr/>
      <w:spacing/>
      <w:ind/>
      <w:jc w:val="both"/>
    </w:pPr>
  </w:style>
  <w:style w:type="paragraph" w:styleId="1067">
    <w:name w:val="Recuo de corpo de texto"/>
    <w:basedOn w:val="1058"/>
    <w:next w:val="1067"/>
    <w:link w:val="1058"/>
    <w:pPr>
      <w:pBdr/>
      <w:spacing/>
      <w:ind w:left="3960"/>
    </w:pPr>
  </w:style>
  <w:style w:type="paragraph" w:styleId="1068">
    <w:name w:val="Corpo de texto 2"/>
    <w:basedOn w:val="1058"/>
    <w:next w:val="1068"/>
    <w:link w:val="1058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9">
    <w:name w:val="p21"/>
    <w:basedOn w:val="1058"/>
    <w:next w:val="1069"/>
    <w:link w:val="1058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0">
    <w:name w:val="Recuo de corpo de texto 2"/>
    <w:basedOn w:val="1058"/>
    <w:next w:val="1070"/>
    <w:link w:val="1058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1">
    <w:name w:val="Recuo de corpo de texto 3"/>
    <w:basedOn w:val="1058"/>
    <w:next w:val="1071"/>
    <w:link w:val="1058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2">
    <w:name w:val="Corpo de texto 3"/>
    <w:basedOn w:val="1058"/>
    <w:next w:val="1072"/>
    <w:link w:val="1058"/>
    <w:pPr>
      <w:pBdr/>
      <w:spacing/>
      <w:ind/>
      <w:jc w:val="both"/>
    </w:pPr>
    <w:rPr>
      <w:rFonts w:ascii="Arial" w:hAnsi="Arial" w:cs="Arial"/>
      <w:b/>
      <w:bCs/>
    </w:rPr>
  </w:style>
  <w:style w:type="table" w:styleId="1073">
    <w:name w:val="Tabela com grade"/>
    <w:basedOn w:val="1062"/>
    <w:next w:val="1073"/>
    <w:link w:val="1058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4">
    <w:name w:val="Título"/>
    <w:basedOn w:val="1058"/>
    <w:next w:val="1074"/>
    <w:link w:val="1075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5">
    <w:name w:val="Título Char"/>
    <w:next w:val="1075"/>
    <w:link w:val="1074"/>
    <w:pPr>
      <w:pBdr/>
      <w:spacing/>
      <w:ind/>
    </w:pPr>
    <w:rPr>
      <w:b/>
      <w:bCs/>
      <w:sz w:val="28"/>
      <w:szCs w:val="28"/>
    </w:rPr>
  </w:style>
  <w:style w:type="paragraph" w:styleId="1076">
    <w:name w:val="Texto sem Formatação"/>
    <w:basedOn w:val="1058"/>
    <w:next w:val="1076"/>
    <w:link w:val="1077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7">
    <w:name w:val="Texto sem Formatação Char"/>
    <w:next w:val="1077"/>
    <w:link w:val="1076"/>
    <w:pPr>
      <w:pBdr/>
      <w:spacing/>
      <w:ind/>
    </w:pPr>
    <w:rPr>
      <w:rFonts w:ascii="Courier New" w:hAnsi="Courier New"/>
    </w:rPr>
  </w:style>
  <w:style w:type="character" w:styleId="1078">
    <w:name w:val="Cabeçalho Char,Cabeçalho superior Char,Heading 1a Char"/>
    <w:basedOn w:val="1061"/>
    <w:next w:val="1078"/>
    <w:link w:val="1064"/>
    <w:uiPriority w:val="99"/>
    <w:qFormat/>
    <w:pPr>
      <w:pBdr/>
      <w:spacing/>
      <w:ind/>
    </w:pPr>
  </w:style>
  <w:style w:type="paragraph" w:styleId="1079">
    <w:name w:val="Parágrafo da Lista"/>
    <w:basedOn w:val="1058"/>
    <w:next w:val="1079"/>
    <w:link w:val="1058"/>
    <w:uiPriority w:val="34"/>
    <w:qFormat/>
    <w:pPr>
      <w:pBdr/>
      <w:spacing/>
      <w:ind w:left="708"/>
    </w:pPr>
  </w:style>
  <w:style w:type="paragraph" w:styleId="1080">
    <w:name w:val="Normal (Web)"/>
    <w:basedOn w:val="1058"/>
    <w:next w:val="1080"/>
    <w:link w:val="1058"/>
    <w:uiPriority w:val="99"/>
    <w:unhideWhenUsed/>
    <w:pPr>
      <w:pBdr/>
      <w:spacing w:after="100" w:afterAutospacing="1" w:before="100" w:beforeAutospacing="1"/>
      <w:ind/>
    </w:pPr>
  </w:style>
  <w:style w:type="character" w:styleId="1081">
    <w:name w:val="Forte"/>
    <w:next w:val="1081"/>
    <w:link w:val="1058"/>
    <w:uiPriority w:val="22"/>
    <w:qFormat/>
    <w:pPr>
      <w:pBdr/>
      <w:spacing/>
      <w:ind/>
    </w:pPr>
    <w:rPr>
      <w:b/>
      <w:bCs/>
    </w:rPr>
  </w:style>
  <w:style w:type="character" w:styleId="1082">
    <w:name w:val="textojustificado"/>
    <w:basedOn w:val="1061"/>
    <w:next w:val="1082"/>
    <w:link w:val="1058"/>
    <w:pPr>
      <w:pBdr/>
      <w:spacing/>
      <w:ind/>
    </w:pPr>
  </w:style>
  <w:style w:type="character" w:styleId="1083">
    <w:name w:val="Rodapé Char"/>
    <w:next w:val="1083"/>
    <w:link w:val="1065"/>
    <w:uiPriority w:val="99"/>
    <w:pPr>
      <w:pBdr/>
      <w:spacing/>
      <w:ind/>
    </w:pPr>
    <w:rPr>
      <w:sz w:val="24"/>
      <w:szCs w:val="24"/>
    </w:rPr>
  </w:style>
  <w:style w:type="character" w:styleId="1084">
    <w:name w:val="Hyperlink"/>
    <w:next w:val="1084"/>
    <w:link w:val="1058"/>
    <w:uiPriority w:val="99"/>
    <w:unhideWhenUsed/>
    <w:pPr>
      <w:pBdr/>
      <w:spacing/>
      <w:ind/>
    </w:pPr>
    <w:rPr>
      <w:color w:val="0563c1"/>
      <w:u w:val="single"/>
    </w:rPr>
  </w:style>
  <w:style w:type="paragraph" w:styleId="1085">
    <w:name w:val="Texto de balão"/>
    <w:basedOn w:val="1058"/>
    <w:next w:val="1085"/>
    <w:link w:val="108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6">
    <w:name w:val="Texto de balão Char"/>
    <w:next w:val="1086"/>
    <w:link w:val="1085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7">
    <w:name w:val="lrzxr"/>
    <w:basedOn w:val="1061"/>
    <w:next w:val="1087"/>
    <w:link w:val="105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43</cp:revision>
  <dcterms:created xsi:type="dcterms:W3CDTF">2021-07-15T22:00:00Z</dcterms:created>
  <dcterms:modified xsi:type="dcterms:W3CDTF">2025-11-14T13:54:18Z</dcterms:modified>
  <cp:version>983040</cp:version>
</cp:coreProperties>
</file>