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Solicitamos</w:t>
      </w:r>
      <w:r>
        <w:rPr>
          <w:rFonts w:ascii="Calibri" w:hAnsi="Calibri" w:eastAsia="Calibri" w:cs="Calibri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realização dos serviços de instalação de lixeiras nas seguintes vias do Bairro Ajuda.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Rua Antônio Carlos Santana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André de Barros Santana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Alda Mouzer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Maria Madalena Peixoto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Nove de Julho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Xavier de Toledo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Rua Alfredo Pujol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Justificativa.</w:t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br/>
        <w:t xml:space="preserve"> A instalação de lixeiras nas vias mencionadas é necessária para incentivar o descarte adequado de resíduos, contribuindo para a limpeza urbana, preservação ambiental e melhoria da qualidade de vida dos moradores. Além disso, a medida ajudar</w:t>
      </w:r>
      <w:r>
        <w:rPr>
          <w:rFonts w:ascii="Calibri" w:hAnsi="Calibri" w:eastAsia="Calibri" w:cs="Calibri"/>
          <w:sz w:val="24"/>
          <w:szCs w:val="24"/>
        </w:rPr>
        <w:t xml:space="preserve">á a reduzir o acúmulo de lixo nas calçadas e vias públicas.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szCs w:val="24"/>
          <w:highlight w:val="none"/>
        </w:rPr>
      </w:r>
      <w:r>
        <w:rPr>
          <w:rFonts w:ascii="Calibri" w:hAnsi="Calibri" w:eastAsia="Calibri" w:cs="Calibri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03 de Novembro 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  <w:p>
    <w:pPr>
      <w:pStyle w:val="10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Caption Char"/>
    <w:basedOn w:val="1037"/>
    <w:link w:val="1035"/>
    <w:uiPriority w:val="99"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Heading 1"/>
    <w:basedOn w:val="1056"/>
    <w:next w:val="1056"/>
    <w:link w:val="10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7">
    <w:name w:val="Heading 2"/>
    <w:basedOn w:val="1056"/>
    <w:next w:val="1056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8">
    <w:name w:val="Heading 3"/>
    <w:basedOn w:val="1056"/>
    <w:next w:val="1056"/>
    <w:link w:val="10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9">
    <w:name w:val="Heading 4"/>
    <w:basedOn w:val="1056"/>
    <w:next w:val="1056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0">
    <w:name w:val="Heading 5"/>
    <w:basedOn w:val="1056"/>
    <w:next w:val="1056"/>
    <w:link w:val="10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1">
    <w:name w:val="Heading 6"/>
    <w:basedOn w:val="1056"/>
    <w:next w:val="1056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2">
    <w:name w:val="Heading 7"/>
    <w:basedOn w:val="1056"/>
    <w:next w:val="1056"/>
    <w:link w:val="10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3">
    <w:name w:val="Heading 8"/>
    <w:basedOn w:val="1056"/>
    <w:next w:val="1056"/>
    <w:link w:val="10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Heading 9"/>
    <w:basedOn w:val="1056"/>
    <w:next w:val="1056"/>
    <w:link w:val="10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 w:default="1">
    <w:name w:val="Default Paragraph Font"/>
    <w:uiPriority w:val="1"/>
    <w:semiHidden/>
    <w:unhideWhenUsed/>
    <w:pPr>
      <w:pBdr/>
      <w:spacing/>
      <w:ind/>
    </w:pPr>
  </w:style>
  <w:style w:type="numbering" w:styleId="1006" w:default="1">
    <w:name w:val="No List"/>
    <w:uiPriority w:val="99"/>
    <w:semiHidden/>
    <w:unhideWhenUsed/>
    <w:pPr>
      <w:pBdr/>
      <w:spacing/>
      <w:ind/>
    </w:pPr>
  </w:style>
  <w:style w:type="character" w:styleId="1007">
    <w:name w:val="Heading 1 Char"/>
    <w:basedOn w:val="1005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8">
    <w:name w:val="Heading 2 Char"/>
    <w:basedOn w:val="1005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9">
    <w:name w:val="Heading 3 Char"/>
    <w:basedOn w:val="1005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0">
    <w:name w:val="Heading 4 Char"/>
    <w:basedOn w:val="1005"/>
    <w:link w:val="9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1">
    <w:name w:val="Heading 5 Char"/>
    <w:basedOn w:val="1005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2">
    <w:name w:val="Heading 6 Char"/>
    <w:basedOn w:val="1005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3">
    <w:name w:val="Heading 7 Char"/>
    <w:basedOn w:val="1005"/>
    <w:link w:val="10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4">
    <w:name w:val="Heading 8 Char"/>
    <w:basedOn w:val="1005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5">
    <w:name w:val="Heading 9 Char"/>
    <w:basedOn w:val="1005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6">
    <w:name w:val="Title"/>
    <w:basedOn w:val="1056"/>
    <w:next w:val="1056"/>
    <w:link w:val="10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7">
    <w:name w:val="Title Char"/>
    <w:basedOn w:val="1005"/>
    <w:link w:val="10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8">
    <w:name w:val="Subtitle"/>
    <w:basedOn w:val="1056"/>
    <w:next w:val="1056"/>
    <w:link w:val="10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9">
    <w:name w:val="Subtitle Char"/>
    <w:basedOn w:val="1005"/>
    <w:link w:val="10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0">
    <w:name w:val="Quote"/>
    <w:basedOn w:val="1056"/>
    <w:next w:val="1056"/>
    <w:link w:val="10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1">
    <w:name w:val="Quote Char"/>
    <w:basedOn w:val="1005"/>
    <w:link w:val="10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2">
    <w:name w:val="List Paragraph"/>
    <w:basedOn w:val="1056"/>
    <w:uiPriority w:val="34"/>
    <w:qFormat/>
    <w:pPr>
      <w:pBdr/>
      <w:spacing/>
      <w:ind w:left="720"/>
      <w:contextualSpacing w:val="true"/>
    </w:pPr>
  </w:style>
  <w:style w:type="character" w:styleId="1023">
    <w:name w:val="Intense Emphasis"/>
    <w:basedOn w:val="10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4">
    <w:name w:val="Intense Quote"/>
    <w:basedOn w:val="1056"/>
    <w:next w:val="1056"/>
    <w:link w:val="10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5">
    <w:name w:val="Intense Quote Char"/>
    <w:basedOn w:val="1005"/>
    <w:link w:val="10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6">
    <w:name w:val="Intense Reference"/>
    <w:basedOn w:val="10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7">
    <w:name w:val="No Spacing"/>
    <w:basedOn w:val="1056"/>
    <w:uiPriority w:val="1"/>
    <w:qFormat/>
    <w:pPr>
      <w:pBdr/>
      <w:spacing w:after="0" w:line="240" w:lineRule="auto"/>
      <w:ind/>
    </w:pPr>
  </w:style>
  <w:style w:type="character" w:styleId="1028">
    <w:name w:val="Subtle Emphasis"/>
    <w:basedOn w:val="10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9">
    <w:name w:val="Emphasis"/>
    <w:basedOn w:val="1005"/>
    <w:uiPriority w:val="20"/>
    <w:qFormat/>
    <w:pPr>
      <w:pBdr/>
      <w:spacing/>
      <w:ind/>
    </w:pPr>
    <w:rPr>
      <w:i/>
      <w:iCs/>
    </w:rPr>
  </w:style>
  <w:style w:type="character" w:styleId="1030">
    <w:name w:val="Strong"/>
    <w:basedOn w:val="1005"/>
    <w:uiPriority w:val="22"/>
    <w:qFormat/>
    <w:pPr>
      <w:pBdr/>
      <w:spacing/>
      <w:ind/>
    </w:pPr>
    <w:rPr>
      <w:b/>
      <w:bCs/>
    </w:rPr>
  </w:style>
  <w:style w:type="character" w:styleId="1031">
    <w:name w:val="Subtle Reference"/>
    <w:basedOn w:val="10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2">
    <w:name w:val="Book Title"/>
    <w:basedOn w:val="10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3">
    <w:name w:val="Header"/>
    <w:basedOn w:val="1056"/>
    <w:link w:val="10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4">
    <w:name w:val="Header Char"/>
    <w:basedOn w:val="1005"/>
    <w:link w:val="1033"/>
    <w:uiPriority w:val="99"/>
    <w:pPr>
      <w:pBdr/>
      <w:spacing/>
      <w:ind/>
    </w:pPr>
  </w:style>
  <w:style w:type="paragraph" w:styleId="1035">
    <w:name w:val="Footer"/>
    <w:basedOn w:val="1056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Footer Char"/>
    <w:basedOn w:val="1005"/>
    <w:link w:val="1035"/>
    <w:uiPriority w:val="99"/>
    <w:pPr>
      <w:pBdr/>
      <w:spacing/>
      <w:ind/>
    </w:pPr>
  </w:style>
  <w:style w:type="paragraph" w:styleId="1037">
    <w:name w:val="Caption"/>
    <w:basedOn w:val="1056"/>
    <w:next w:val="10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8">
    <w:name w:val="footnote text"/>
    <w:basedOn w:val="1056"/>
    <w:link w:val="10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9">
    <w:name w:val="Footnote Text Char"/>
    <w:basedOn w:val="1005"/>
    <w:link w:val="1038"/>
    <w:uiPriority w:val="99"/>
    <w:semiHidden/>
    <w:pPr>
      <w:pBdr/>
      <w:spacing/>
      <w:ind/>
    </w:pPr>
    <w:rPr>
      <w:sz w:val="20"/>
      <w:szCs w:val="20"/>
    </w:rPr>
  </w:style>
  <w:style w:type="character" w:styleId="1040">
    <w:name w:val="foot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paragraph" w:styleId="1041">
    <w:name w:val="endnote text"/>
    <w:basedOn w:val="1056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Endnote Text Char"/>
    <w:basedOn w:val="1005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endnote reference"/>
    <w:basedOn w:val="1005"/>
    <w:uiPriority w:val="99"/>
    <w:semiHidden/>
    <w:unhideWhenUsed/>
    <w:pPr>
      <w:pBdr/>
      <w:spacing/>
      <w:ind/>
    </w:pPr>
    <w:rPr>
      <w:vertAlign w:val="superscript"/>
    </w:rPr>
  </w:style>
  <w:style w:type="character" w:styleId="1044">
    <w:name w:val="FollowedHyperlink"/>
    <w:basedOn w:val="10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5">
    <w:name w:val="toc 1"/>
    <w:basedOn w:val="1056"/>
    <w:next w:val="1056"/>
    <w:uiPriority w:val="39"/>
    <w:unhideWhenUsed/>
    <w:pPr>
      <w:pBdr/>
      <w:spacing w:after="100"/>
      <w:ind/>
    </w:pPr>
  </w:style>
  <w:style w:type="paragraph" w:styleId="1046">
    <w:name w:val="toc 2"/>
    <w:basedOn w:val="1056"/>
    <w:next w:val="1056"/>
    <w:uiPriority w:val="39"/>
    <w:unhideWhenUsed/>
    <w:pPr>
      <w:pBdr/>
      <w:spacing w:after="100"/>
      <w:ind w:left="220"/>
    </w:pPr>
  </w:style>
  <w:style w:type="paragraph" w:styleId="1047">
    <w:name w:val="toc 3"/>
    <w:basedOn w:val="1056"/>
    <w:next w:val="1056"/>
    <w:uiPriority w:val="39"/>
    <w:unhideWhenUsed/>
    <w:pPr>
      <w:pBdr/>
      <w:spacing w:after="100"/>
      <w:ind w:left="440"/>
    </w:pPr>
  </w:style>
  <w:style w:type="paragraph" w:styleId="1048">
    <w:name w:val="toc 4"/>
    <w:basedOn w:val="1056"/>
    <w:next w:val="1056"/>
    <w:uiPriority w:val="39"/>
    <w:unhideWhenUsed/>
    <w:pPr>
      <w:pBdr/>
      <w:spacing w:after="100"/>
      <w:ind w:left="660"/>
    </w:pPr>
  </w:style>
  <w:style w:type="paragraph" w:styleId="1049">
    <w:name w:val="toc 5"/>
    <w:basedOn w:val="1056"/>
    <w:next w:val="1056"/>
    <w:uiPriority w:val="39"/>
    <w:unhideWhenUsed/>
    <w:pPr>
      <w:pBdr/>
      <w:spacing w:after="100"/>
      <w:ind w:left="880"/>
    </w:pPr>
  </w:style>
  <w:style w:type="paragraph" w:styleId="1050">
    <w:name w:val="toc 6"/>
    <w:basedOn w:val="1056"/>
    <w:next w:val="1056"/>
    <w:uiPriority w:val="39"/>
    <w:unhideWhenUsed/>
    <w:pPr>
      <w:pBdr/>
      <w:spacing w:after="100"/>
      <w:ind w:left="1100"/>
    </w:pPr>
  </w:style>
  <w:style w:type="paragraph" w:styleId="1051">
    <w:name w:val="toc 7"/>
    <w:basedOn w:val="1056"/>
    <w:next w:val="1056"/>
    <w:uiPriority w:val="39"/>
    <w:unhideWhenUsed/>
    <w:pPr>
      <w:pBdr/>
      <w:spacing w:after="100"/>
      <w:ind w:left="1320"/>
    </w:pPr>
  </w:style>
  <w:style w:type="paragraph" w:styleId="1052">
    <w:name w:val="toc 8"/>
    <w:basedOn w:val="1056"/>
    <w:next w:val="1056"/>
    <w:uiPriority w:val="39"/>
    <w:unhideWhenUsed/>
    <w:pPr>
      <w:pBdr/>
      <w:spacing w:after="100"/>
      <w:ind w:left="1540"/>
    </w:pPr>
  </w:style>
  <w:style w:type="paragraph" w:styleId="1053">
    <w:name w:val="toc 9"/>
    <w:basedOn w:val="1056"/>
    <w:next w:val="1056"/>
    <w:uiPriority w:val="39"/>
    <w:unhideWhenUsed/>
    <w:pPr>
      <w:pBdr/>
      <w:spacing w:after="100"/>
      <w:ind w:left="1760"/>
    </w:pPr>
  </w:style>
  <w:style w:type="paragraph" w:styleId="1054">
    <w:name w:val="TOC Heading"/>
    <w:uiPriority w:val="39"/>
    <w:unhideWhenUsed/>
    <w:pPr>
      <w:pBdr/>
      <w:spacing/>
      <w:ind/>
    </w:pPr>
  </w:style>
  <w:style w:type="paragraph" w:styleId="1055">
    <w:name w:val="table of figures"/>
    <w:basedOn w:val="1056"/>
    <w:next w:val="1056"/>
    <w:uiPriority w:val="99"/>
    <w:unhideWhenUsed/>
    <w:pPr>
      <w:pBdr/>
      <w:spacing w:after="0" w:afterAutospacing="0"/>
      <w:ind/>
    </w:pPr>
  </w:style>
  <w:style w:type="paragraph" w:styleId="1056" w:default="1">
    <w:name w:val="Normal"/>
    <w:next w:val="1056"/>
    <w:link w:val="105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7">
    <w:name w:val="Título 1"/>
    <w:basedOn w:val="1056"/>
    <w:next w:val="1056"/>
    <w:link w:val="105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8">
    <w:name w:val="Título 2"/>
    <w:basedOn w:val="1056"/>
    <w:next w:val="1056"/>
    <w:link w:val="105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9">
    <w:name w:val="Fonte parág. padrão"/>
    <w:next w:val="1059"/>
    <w:link w:val="1056"/>
    <w:semiHidden/>
    <w:pPr>
      <w:pBdr/>
      <w:spacing/>
      <w:ind/>
    </w:pPr>
  </w:style>
  <w:style w:type="table" w:styleId="1060">
    <w:name w:val="Tabela normal"/>
    <w:next w:val="1060"/>
    <w:link w:val="105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>
    <w:name w:val="Sem lista"/>
    <w:next w:val="1061"/>
    <w:link w:val="1056"/>
    <w:semiHidden/>
    <w:pPr>
      <w:pBdr/>
      <w:spacing/>
      <w:ind/>
    </w:pPr>
  </w:style>
  <w:style w:type="paragraph" w:styleId="1062">
    <w:name w:val="Cabeçalho,Cabeçalho superior,Heading 1a"/>
    <w:basedOn w:val="1056"/>
    <w:next w:val="1062"/>
    <w:link w:val="107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3">
    <w:name w:val="Rodapé"/>
    <w:basedOn w:val="1056"/>
    <w:next w:val="1063"/>
    <w:link w:val="108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4">
    <w:name w:val="Corpo de texto"/>
    <w:basedOn w:val="1056"/>
    <w:next w:val="1064"/>
    <w:link w:val="1056"/>
    <w:pPr>
      <w:pBdr/>
      <w:spacing/>
      <w:ind/>
      <w:jc w:val="both"/>
    </w:pPr>
  </w:style>
  <w:style w:type="paragraph" w:styleId="1065">
    <w:name w:val="Recuo de corpo de texto"/>
    <w:basedOn w:val="1056"/>
    <w:next w:val="1065"/>
    <w:link w:val="1056"/>
    <w:pPr>
      <w:pBdr/>
      <w:spacing/>
      <w:ind w:left="3960"/>
    </w:pPr>
  </w:style>
  <w:style w:type="paragraph" w:styleId="1066">
    <w:name w:val="Corpo de texto 2"/>
    <w:basedOn w:val="1056"/>
    <w:next w:val="1066"/>
    <w:link w:val="105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7">
    <w:name w:val="p21"/>
    <w:basedOn w:val="1056"/>
    <w:next w:val="1067"/>
    <w:link w:val="105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8">
    <w:name w:val="Recuo de corpo de texto 2"/>
    <w:basedOn w:val="1056"/>
    <w:next w:val="1068"/>
    <w:link w:val="105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9">
    <w:name w:val="Recuo de corpo de texto 3"/>
    <w:basedOn w:val="1056"/>
    <w:next w:val="1069"/>
    <w:link w:val="105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0">
    <w:name w:val="Corpo de texto 3"/>
    <w:basedOn w:val="1056"/>
    <w:next w:val="1070"/>
    <w:link w:val="1056"/>
    <w:pPr>
      <w:pBdr/>
      <w:spacing/>
      <w:ind/>
      <w:jc w:val="both"/>
    </w:pPr>
    <w:rPr>
      <w:rFonts w:ascii="Arial" w:hAnsi="Arial" w:cs="Arial"/>
      <w:b/>
      <w:bCs/>
    </w:rPr>
  </w:style>
  <w:style w:type="table" w:styleId="1071">
    <w:name w:val="Tabela com grade"/>
    <w:basedOn w:val="1060"/>
    <w:next w:val="1071"/>
    <w:link w:val="105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>
    <w:name w:val="Título"/>
    <w:basedOn w:val="1056"/>
    <w:next w:val="1072"/>
    <w:link w:val="107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3">
    <w:name w:val="Título Char"/>
    <w:next w:val="1073"/>
    <w:link w:val="1072"/>
    <w:pPr>
      <w:pBdr/>
      <w:spacing/>
      <w:ind/>
    </w:pPr>
    <w:rPr>
      <w:b/>
      <w:bCs/>
      <w:sz w:val="28"/>
      <w:szCs w:val="28"/>
    </w:rPr>
  </w:style>
  <w:style w:type="paragraph" w:styleId="1074">
    <w:name w:val="Texto sem Formatação"/>
    <w:basedOn w:val="1056"/>
    <w:next w:val="1074"/>
    <w:link w:val="107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5">
    <w:name w:val="Texto sem Formatação Char"/>
    <w:next w:val="1075"/>
    <w:link w:val="1074"/>
    <w:pPr>
      <w:pBdr/>
      <w:spacing/>
      <w:ind/>
    </w:pPr>
    <w:rPr>
      <w:rFonts w:ascii="Courier New" w:hAnsi="Courier New"/>
    </w:rPr>
  </w:style>
  <w:style w:type="character" w:styleId="1076">
    <w:name w:val="Cabeçalho Char,Cabeçalho superior Char,Heading 1a Char"/>
    <w:basedOn w:val="1059"/>
    <w:next w:val="1076"/>
    <w:link w:val="1062"/>
    <w:uiPriority w:val="99"/>
    <w:qFormat/>
    <w:pPr>
      <w:pBdr/>
      <w:spacing/>
      <w:ind/>
    </w:pPr>
  </w:style>
  <w:style w:type="paragraph" w:styleId="1077">
    <w:name w:val="Parágrafo da Lista"/>
    <w:basedOn w:val="1056"/>
    <w:next w:val="1077"/>
    <w:link w:val="1056"/>
    <w:uiPriority w:val="34"/>
    <w:qFormat/>
    <w:pPr>
      <w:pBdr/>
      <w:spacing/>
      <w:ind w:left="708"/>
    </w:pPr>
  </w:style>
  <w:style w:type="paragraph" w:styleId="1078">
    <w:name w:val="Normal (Web)"/>
    <w:basedOn w:val="1056"/>
    <w:next w:val="1078"/>
    <w:link w:val="1056"/>
    <w:uiPriority w:val="99"/>
    <w:unhideWhenUsed/>
    <w:pPr>
      <w:pBdr/>
      <w:spacing w:after="100" w:afterAutospacing="1" w:before="100" w:beforeAutospacing="1"/>
      <w:ind/>
    </w:pPr>
  </w:style>
  <w:style w:type="character" w:styleId="1079">
    <w:name w:val="Forte"/>
    <w:next w:val="1079"/>
    <w:link w:val="1056"/>
    <w:uiPriority w:val="22"/>
    <w:qFormat/>
    <w:pPr>
      <w:pBdr/>
      <w:spacing/>
      <w:ind/>
    </w:pPr>
    <w:rPr>
      <w:b/>
      <w:bCs/>
    </w:rPr>
  </w:style>
  <w:style w:type="character" w:styleId="1080">
    <w:name w:val="textojustificado"/>
    <w:basedOn w:val="1059"/>
    <w:next w:val="1080"/>
    <w:link w:val="1056"/>
    <w:pPr>
      <w:pBdr/>
      <w:spacing/>
      <w:ind/>
    </w:pPr>
  </w:style>
  <w:style w:type="character" w:styleId="1081">
    <w:name w:val="Rodapé Char"/>
    <w:next w:val="1081"/>
    <w:link w:val="1063"/>
    <w:uiPriority w:val="99"/>
    <w:pPr>
      <w:pBdr/>
      <w:spacing/>
      <w:ind/>
    </w:pPr>
    <w:rPr>
      <w:sz w:val="24"/>
      <w:szCs w:val="24"/>
    </w:rPr>
  </w:style>
  <w:style w:type="character" w:styleId="1082">
    <w:name w:val="Hyperlink"/>
    <w:next w:val="1082"/>
    <w:link w:val="1056"/>
    <w:uiPriority w:val="99"/>
    <w:unhideWhenUsed/>
    <w:pPr>
      <w:pBdr/>
      <w:spacing/>
      <w:ind/>
    </w:pPr>
    <w:rPr>
      <w:color w:val="0563c1"/>
      <w:u w:val="single"/>
    </w:rPr>
  </w:style>
  <w:style w:type="paragraph" w:styleId="1083">
    <w:name w:val="Texto de balão"/>
    <w:basedOn w:val="1056"/>
    <w:next w:val="1083"/>
    <w:link w:val="108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Texto de balão Char"/>
    <w:next w:val="1084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5">
    <w:name w:val="lrzxr"/>
    <w:basedOn w:val="1059"/>
    <w:next w:val="1085"/>
    <w:link w:val="105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41</cp:revision>
  <dcterms:created xsi:type="dcterms:W3CDTF">2021-07-15T22:00:00Z</dcterms:created>
  <dcterms:modified xsi:type="dcterms:W3CDTF">2025-11-03T13:04:46Z</dcterms:modified>
  <cp:version>983040</cp:version>
</cp:coreProperties>
</file>