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INDICAÇÃO</w:t>
      </w:r>
      <w:r>
        <w:rPr>
          <w:rFonts w:ascii="Calibri" w:hAnsi="Calibri"/>
          <w:b/>
          <w:sz w:val="28"/>
          <w:szCs w:val="28"/>
        </w:rPr>
        <w:t xml:space="preserve"> Nº________/</w:t>
      </w:r>
      <w:r>
        <w:rPr>
          <w:rFonts w:ascii="Calibri" w:hAnsi="Calibri"/>
          <w:b/>
          <w:sz w:val="28"/>
          <w:szCs w:val="28"/>
        </w:rPr>
        <w:t xml:space="preserve">2025</w:t>
      </w:r>
      <w:r>
        <w:rPr>
          <w:rFonts w:ascii="Calibri" w:hAnsi="Calibri"/>
          <w:b/>
          <w:sz w:val="28"/>
          <w:szCs w:val="28"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ind w:left="0" w:right="0" w:firstLine="0"/>
        <w:rPr>
          <w:rFonts w:ascii="Calibri" w:hAnsi="Calibri" w:cs="Calibri" w:eastAsia="Calibri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/>
        </w:rPr>
        <w:t xml:space="preserve">             </w:t>
      </w:r>
      <w:r>
        <w:rPr>
          <w:rFonts w:ascii="Calibri" w:hAnsi="Calibri" w:cs="Calibri" w:eastAsia="Calibri"/>
        </w:rPr>
        <w:t xml:space="preserve">         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  </w:t>
      </w:r>
      <w:r>
        <w:rPr>
          <w:rFonts w:ascii="Calibri" w:hAnsi="Calibri" w:cs="Calibri" w:eastAsia="Calibri"/>
          <w:sz w:val="24"/>
          <w:szCs w:val="24"/>
        </w:rPr>
        <w:t xml:space="preserve">O Vereador que a</w:t>
      </w:r>
      <w:r>
        <w:rPr>
          <w:rFonts w:ascii="Calibri" w:hAnsi="Calibri" w:cs="Calibri" w:eastAsia="Calibri"/>
          <w:sz w:val="24"/>
          <w:szCs w:val="24"/>
        </w:rPr>
        <w:t xml:space="preserve"> present</w:t>
      </w:r>
      <w:r>
        <w:rPr>
          <w:rFonts w:ascii="Calibri" w:hAnsi="Calibri" w:cs="Calibri" w:eastAsia="Calibri"/>
          <w:sz w:val="24"/>
          <w:szCs w:val="24"/>
        </w:rPr>
        <w:t xml:space="preserve">e</w:t>
      </w:r>
      <w:r>
        <w:rPr>
          <w:rFonts w:ascii="Calibri" w:hAnsi="Calibri" w:cs="Calibri" w:eastAsia="Calibri"/>
          <w:sz w:val="24"/>
          <w:szCs w:val="24"/>
        </w:rPr>
        <w:t xml:space="preserve"> subscreve, depois de observar as normas regimentais,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b/>
          <w:sz w:val="24"/>
          <w:szCs w:val="24"/>
        </w:rPr>
        <w:t xml:space="preserve">INDICA</w:t>
      </w:r>
      <w:r>
        <w:rPr>
          <w:rFonts w:ascii="Calibri" w:hAnsi="Calibri" w:cs="Calibri" w:eastAsia="Calibri"/>
          <w:b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ao </w:t>
      </w:r>
      <w:r>
        <w:rPr>
          <w:rFonts w:ascii="Calibri" w:hAnsi="Calibri" w:cs="Calibri" w:eastAsia="Calibri"/>
          <w:sz w:val="24"/>
          <w:szCs w:val="24"/>
        </w:rPr>
        <w:t xml:space="preserve">Excelentíssimo Senhor </w:t>
      </w:r>
      <w:r>
        <w:rPr>
          <w:rFonts w:ascii="Calibri" w:hAnsi="Calibri" w:cs="Calibri" w:eastAsia="Calibri"/>
          <w:sz w:val="24"/>
          <w:szCs w:val="24"/>
        </w:rPr>
        <w:t xml:space="preserve">Chefe do </w:t>
      </w:r>
      <w:r>
        <w:rPr>
          <w:rFonts w:ascii="Calibri" w:hAnsi="Calibri" w:cs="Calibri" w:eastAsia="Calibri"/>
          <w:sz w:val="24"/>
          <w:szCs w:val="24"/>
        </w:rPr>
        <w:t xml:space="preserve">Poder </w:t>
      </w:r>
      <w:r>
        <w:rPr>
          <w:rFonts w:ascii="Calibri" w:hAnsi="Calibri" w:cs="Calibri" w:eastAsia="Calibri"/>
          <w:sz w:val="24"/>
          <w:szCs w:val="24"/>
        </w:rPr>
        <w:t xml:space="preserve">Executivo Municipal, através do órgão competente da Administração Pública, </w:t>
      </w:r>
      <w:r>
        <w:rPr>
          <w:rFonts w:ascii="Calibri" w:hAnsi="Calibri" w:cs="Calibri" w:eastAsia="Calibri"/>
          <w:sz w:val="24"/>
        </w:rPr>
        <w:t xml:space="preserve">que seja realizada a ampliação dos horários de atendimento do Sistema Municipal de Saúde, das 17h às 21h, nas áreas especializadas em saúde da mulher, durante o mês de outubro.</w:t>
      </w:r>
      <w:r>
        <w:rPr>
          <w:rFonts w:ascii="Calibri" w:hAnsi="Calibri" w:cs="Calibri" w:eastAsia="Calibri"/>
          <w:sz w:val="24"/>
          <w:szCs w:val="24"/>
        </w:rPr>
      </w:r>
      <w:r/>
    </w:p>
    <w:p>
      <w:pPr>
        <w:ind w:left="0" w:right="0" w:firstLine="0"/>
        <w:rPr>
          <w:rFonts w:ascii="Calibri" w:hAnsi="Calibri" w:cs="Calibri" w:eastAsia="Calibri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  <w:highlight w:val="none"/>
        </w:rPr>
      </w:r>
      <w:r>
        <w:rPr>
          <w:rFonts w:ascii="Calibri" w:hAnsi="Calibri" w:cs="Calibri" w:eastAsia="Calibri"/>
          <w:sz w:val="24"/>
          <w:szCs w:val="24"/>
          <w:highlight w:val="none"/>
        </w:rPr>
        <w:t xml:space="preserve"> </w:t>
      </w:r>
      <w:r/>
    </w:p>
    <w:p>
      <w:pPr>
        <w:ind w:left="0" w:right="0" w:firstLine="0"/>
        <w:rPr>
          <w:rFonts w:ascii="Calibri" w:hAnsi="Calibri" w:cs="Calibri" w:eastAsia="Calibri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  <w:highlight w:val="none"/>
        </w:rPr>
        <w:t xml:space="preserve">Justificativa </w:t>
      </w:r>
      <w:r>
        <w:rPr>
          <w:rFonts w:ascii="Calibri" w:hAnsi="Calibri" w:cs="Calibri" w:eastAsia="Calibri"/>
          <w:sz w:val="24"/>
          <w:szCs w:val="24"/>
          <w:highlight w:val="none"/>
        </w:rPr>
      </w:r>
    </w:p>
    <w:p>
      <w:pPr>
        <w:ind w:left="0" w:right="0" w:firstLine="0"/>
        <w:rPr>
          <w:rFonts w:ascii="Calibri" w:hAnsi="Calibri" w:cs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  <w:highlight w:val="none"/>
        </w:rPr>
      </w:r>
      <w:r>
        <w:rPr>
          <w:rFonts w:ascii="Calibri" w:hAnsi="Calibri" w:cs="Calibri" w:eastAsia="Calibri"/>
        </w:rPr>
        <w:t xml:space="preserve">A ampliação do horário de atendimento nas especialidades voltadas à saúde da mulher durante o mês de outubro ,período em que se celebra a campanha do Outubro Rosa, visa facilitar o acesso aos serviços de prevenção, diagnóstico e tratamento, especialmente</w:t>
      </w:r>
      <w:r>
        <w:rPr>
          <w:rFonts w:ascii="Calibri" w:hAnsi="Calibri" w:cs="Calibri" w:eastAsia="Calibri"/>
        </w:rPr>
        <w:t xml:space="preserve"> para aquelas mulheres que não conseguem comparecer aos atendimentos em horário comercial. A medida promove mais inclusão, cuidado e respeito à saúde feminina, incentivando o autocuidado e a detecção precoce de doenças.</w:t>
      </w:r>
      <w:r>
        <w:rPr>
          <w:rFonts w:ascii="Calibri" w:hAnsi="Calibri" w:cs="Calibri" w:eastAsia="Calibri"/>
          <w:sz w:val="24"/>
          <w:szCs w:val="24"/>
          <w:highlight w:val="none"/>
        </w:rPr>
      </w:r>
      <w:r>
        <w:rPr>
          <w:rFonts w:ascii="Calibri" w:hAnsi="Calibri" w:cs="Calibri" w:eastAsia="Calibri"/>
          <w:sz w:val="24"/>
          <w:szCs w:val="24"/>
          <w:highlight w:val="none"/>
        </w:rPr>
      </w:r>
    </w:p>
    <w:p>
      <w:pPr>
        <w:pStyle w:val="983"/>
        <w:jc w:val="both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Sala das Sessões, 20 de Agosto de 2025.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  <w:color w:val="808080"/>
        </w:rPr>
      </w:pPr>
      <w:r>
        <w:rPr>
          <w:rFonts w:ascii="Calibri" w:hAnsi="Calibri"/>
          <w:color w:val="808080"/>
        </w:rPr>
      </w:r>
      <w:r>
        <w:rPr>
          <w:rFonts w:ascii="Calibri" w:hAnsi="Calibri"/>
          <w:b/>
          <w:color w:val="808080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Filipe Machad</w:t>
      </w:r>
      <w:r>
        <w:rPr>
          <w:rFonts w:ascii="Calibri" w:hAnsi="Calibri"/>
          <w:b/>
        </w:rPr>
        <w:t xml:space="preserve">o</w:t>
      </w:r>
      <w:r>
        <w:rPr>
          <w:rFonts w:ascii="Calibri" w:hAnsi="Calibri"/>
          <w:b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right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7" w:h="16839" w:orient="portrait"/>
      <w:pgMar w:top="2835" w:right="1701" w:bottom="1418" w:left="1701" w:header="56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Style w:val="1012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ntônio Abreu, 1805. Fazenda Blanchete - Horto - Macaé - RJ.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"https://www.google.com/search?q=camara+municipal+de+maca%C3%A9&amp;ei=STS</w:instrText>
    </w:r>
    <w:r>
      <w:instrText xml:space="preserve">AYNrUGfq65OUPyv6k2Aw&amp;oq=camara+municipal+de+maca%C3%A9&amp;gs_lcp=Cgdnd3Mtd2l6EAMyCAgAEMcBEK8BMgIIADICCAAyBggAEBYQHjIGCAAQFhAeMgYIABAWEB4yBggAEBYQHjIGCAAQFhAeMgYIABAWEB4yBggAEBYQHjoHCAAQRxCwAzoICAAQsQMQgwE6CwgAELEDEMcBEKMCOg4IABCxAxCDARDHARCjAjoICC4QsQMQgwE6BA</w:instrText>
    </w:r>
    <w:r>
      <w:instrText xml:space="preserve">gAEEM6BAguEEM6BQgAELEDOgcILhBDEJMCOgIILjoHCC4QsQMQQzoFCC4QsQM6BwgAELEDEEM6CAgAEMcBEKMCOg4IABCxAxCDARDHARCvAVDvkiJY270iYPy-ImgDcAJ4AIABsQKIAdgbkgEIMC4yNS4wLjGYAQCgAQGqAQdnd3Mtd2l6yAECwAEB&amp;sclient=gws-wiz&amp;ved=0ahUKEwiandXuw4_wAhV6HbkGHUo_CcsQ4dUDCA0&amp;uact=5" </w:instrText>
    </w:r>
    <w:r>
      <w:fldChar w:fldCharType="separate"/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/>
  </w:p>
  <w:p>
    <w:pPr>
      <w:pStyle w:val="990"/>
    </w:pPr>
    <w:r/>
    <w:r/>
  </w:p>
  <w:p>
    <w:pPr>
      <w:pStyle w:val="990"/>
    </w:pPr>
    <w:r/>
    <w:r/>
  </w:p>
  <w:p>
    <w:pPr>
      <w:pStyle w:val="9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tabs>
        <w:tab w:val="left" w:pos="2160" w:leader="none"/>
        <w:tab w:val="center" w:pos="3519" w:leader="none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6.5pt;height:42.4pt;" stroked="f">
              <v:path textboxrect="0,0,0,0"/>
              <v:imagedata r:id="rId1" o:title=""/>
            </v:shape>
          </w:pict>
        </mc:Fallback>
      </mc:AlternateConten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/>
  </w:p>
  <w:p>
    <w:pPr>
      <w:pStyle w:val="989"/>
    </w:pPr>
    <w:r/>
    <w:r/>
  </w:p>
  <w:p>
    <w:pPr>
      <w:pStyle w:val="9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4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2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8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720" w:hanging="360"/>
        <w:tabs>
          <w:tab w:val="num" w:pos="-72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80" w:hanging="18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5400" w:leader="none"/>
        </w:tabs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5">
    <w:name w:val="Caption Char"/>
    <w:basedOn w:val="964"/>
    <w:link w:val="962"/>
    <w:uiPriority w:val="99"/>
  </w:style>
  <w:style w:type="table" w:styleId="7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"/>
    <w:basedOn w:val="7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897">
    <w:name w:val="List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898">
    <w:name w:val="List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899">
    <w:name w:val="List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900">
    <w:name w:val="List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901">
    <w:name w:val="List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902">
    <w:name w:val="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04">
    <w:name w:val="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05">
    <w:name w:val="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06">
    <w:name w:val="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07">
    <w:name w:val="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11">
    <w:name w:val="Bordered &amp; 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12">
    <w:name w:val="Bordered &amp; 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13">
    <w:name w:val="Bordered &amp; 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14">
    <w:name w:val="Bordered &amp; 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3">
    <w:name w:val="Heading 1"/>
    <w:basedOn w:val="983"/>
    <w:next w:val="983"/>
    <w:link w:val="934"/>
    <w:uiPriority w:val="9"/>
    <w:qFormat/>
    <w:pPr>
      <w:keepLines/>
      <w:keepNext/>
      <w:spacing w:before="360" w:after="80"/>
      <w:outlineLvl w:val="0"/>
    </w:pPr>
    <w:rPr>
      <w:rFonts w:ascii="Arial" w:hAnsi="Arial" w:cs="Arial" w:eastAsia="Arial"/>
      <w:color w:val="0F4761" w:themeColor="accent1" w:themeShade="BF"/>
      <w:sz w:val="40"/>
      <w:szCs w:val="40"/>
    </w:rPr>
  </w:style>
  <w:style w:type="paragraph" w:styleId="924">
    <w:name w:val="Heading 2"/>
    <w:basedOn w:val="983"/>
    <w:next w:val="983"/>
    <w:link w:val="935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cs="Arial" w:eastAsia="Arial"/>
      <w:color w:val="0F4761" w:themeColor="accent1" w:themeShade="BF"/>
      <w:sz w:val="32"/>
      <w:szCs w:val="32"/>
    </w:rPr>
  </w:style>
  <w:style w:type="paragraph" w:styleId="925">
    <w:name w:val="Heading 3"/>
    <w:basedOn w:val="983"/>
    <w:next w:val="983"/>
    <w:link w:val="936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cs="Arial" w:eastAsia="Arial"/>
      <w:color w:val="0F4761" w:themeColor="accent1" w:themeShade="BF"/>
      <w:sz w:val="28"/>
      <w:szCs w:val="28"/>
    </w:rPr>
  </w:style>
  <w:style w:type="paragraph" w:styleId="926">
    <w:name w:val="Heading 4"/>
    <w:basedOn w:val="983"/>
    <w:next w:val="983"/>
    <w:link w:val="937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cs="Arial" w:eastAsia="Arial"/>
      <w:i/>
      <w:iCs/>
      <w:color w:val="0F4761" w:themeColor="accent1" w:themeShade="BF"/>
    </w:rPr>
  </w:style>
  <w:style w:type="paragraph" w:styleId="927">
    <w:name w:val="Heading 5"/>
    <w:basedOn w:val="983"/>
    <w:next w:val="983"/>
    <w:link w:val="938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cs="Arial" w:eastAsia="Arial"/>
      <w:color w:val="0F4761" w:themeColor="accent1" w:themeShade="BF"/>
    </w:rPr>
  </w:style>
  <w:style w:type="paragraph" w:styleId="928">
    <w:name w:val="Heading 6"/>
    <w:basedOn w:val="983"/>
    <w:next w:val="983"/>
    <w:link w:val="939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cs="Arial" w:eastAsia="Arial"/>
      <w:i/>
      <w:iCs/>
      <w:color w:val="595959" w:themeColor="text1" w:themeTint="A6"/>
    </w:rPr>
  </w:style>
  <w:style w:type="paragraph" w:styleId="929">
    <w:name w:val="Heading 7"/>
    <w:basedOn w:val="983"/>
    <w:next w:val="983"/>
    <w:link w:val="940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cs="Arial" w:eastAsia="Arial"/>
      <w:color w:val="595959" w:themeColor="text1" w:themeTint="A6"/>
    </w:rPr>
  </w:style>
  <w:style w:type="paragraph" w:styleId="930">
    <w:name w:val="Heading 8"/>
    <w:basedOn w:val="983"/>
    <w:next w:val="983"/>
    <w:link w:val="941"/>
    <w:uiPriority w:val="9"/>
    <w:unhideWhenUsed/>
    <w:qFormat/>
    <w:pPr>
      <w:keepLines/>
      <w:keepNext/>
      <w:spacing w:after="0"/>
      <w:outlineLvl w:val="7"/>
    </w:pPr>
    <w:rPr>
      <w:rFonts w:ascii="Arial" w:hAnsi="Arial" w:cs="Arial" w:eastAsia="Arial"/>
      <w:i/>
      <w:iCs/>
      <w:color w:val="272727" w:themeColor="text1" w:themeTint="D8"/>
    </w:rPr>
  </w:style>
  <w:style w:type="paragraph" w:styleId="931">
    <w:name w:val="Heading 9"/>
    <w:basedOn w:val="983"/>
    <w:next w:val="983"/>
    <w:link w:val="942"/>
    <w:uiPriority w:val="9"/>
    <w:unhideWhenUsed/>
    <w:qFormat/>
    <w:pPr>
      <w:keepLines/>
      <w:keepNext/>
      <w:spacing w:after="0"/>
      <w:outlineLvl w:val="8"/>
    </w:pPr>
    <w:rPr>
      <w:rFonts w:ascii="Arial" w:hAnsi="Arial" w:cs="Arial" w:eastAsia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character" w:styleId="934">
    <w:name w:val="Heading 1 Char"/>
    <w:basedOn w:val="932"/>
    <w:link w:val="923"/>
    <w:uiPriority w:val="9"/>
    <w:rPr>
      <w:rFonts w:ascii="Arial" w:hAnsi="Arial" w:cs="Arial" w:eastAsia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rPr>
      <w:rFonts w:ascii="Arial" w:hAnsi="Arial" w:cs="Arial" w:eastAsia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rPr>
      <w:rFonts w:ascii="Arial" w:hAnsi="Arial" w:cs="Arial" w:eastAsia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rPr>
      <w:rFonts w:ascii="Arial" w:hAnsi="Arial" w:cs="Arial" w:eastAsia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rPr>
      <w:rFonts w:ascii="Arial" w:hAnsi="Arial" w:cs="Arial" w:eastAsia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rPr>
      <w:rFonts w:ascii="Arial" w:hAnsi="Arial" w:cs="Arial" w:eastAsia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rPr>
      <w:rFonts w:ascii="Arial" w:hAnsi="Arial" w:cs="Arial" w:eastAsia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rPr>
      <w:rFonts w:ascii="Arial" w:hAnsi="Arial" w:cs="Arial" w:eastAsia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rPr>
      <w:rFonts w:ascii="Arial" w:hAnsi="Arial" w:cs="Arial" w:eastAsia="Arial"/>
      <w:i/>
      <w:iCs/>
      <w:color w:val="272727" w:themeColor="text1" w:themeTint="D8"/>
    </w:rPr>
  </w:style>
  <w:style w:type="paragraph" w:styleId="943">
    <w:name w:val="Title"/>
    <w:basedOn w:val="983"/>
    <w:next w:val="983"/>
    <w:link w:val="944"/>
    <w:uiPriority w:val="10"/>
    <w:qFormat/>
    <w:pPr>
      <w:contextualSpacing/>
      <w:spacing w:after="80" w:line="240" w:lineRule="auto"/>
    </w:pPr>
    <w:rPr>
      <w:rFonts w:ascii="Arial" w:hAnsi="Arial" w:cs="Arial" w:eastAsia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rPr>
      <w:rFonts w:ascii="Arial" w:hAnsi="Arial" w:cs="Arial" w:eastAsia="Arial"/>
      <w:spacing w:val="-10"/>
      <w:sz w:val="56"/>
      <w:szCs w:val="56"/>
    </w:rPr>
  </w:style>
  <w:style w:type="paragraph" w:styleId="945">
    <w:name w:val="Subtitle"/>
    <w:basedOn w:val="983"/>
    <w:next w:val="983"/>
    <w:link w:val="94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83"/>
    <w:next w:val="983"/>
    <w:link w:val="94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rPr>
      <w:i/>
      <w:iCs/>
      <w:color w:val="404040" w:themeColor="text1" w:themeTint="BF"/>
    </w:rPr>
  </w:style>
  <w:style w:type="paragraph" w:styleId="949">
    <w:name w:val="List Paragraph"/>
    <w:basedOn w:val="983"/>
    <w:uiPriority w:val="34"/>
    <w:qFormat/>
    <w:pPr>
      <w:contextualSpacing/>
      <w:ind w:left="720"/>
    </w:pPr>
  </w:style>
  <w:style w:type="character" w:styleId="950">
    <w:name w:val="Intense Emphasis"/>
    <w:basedOn w:val="932"/>
    <w:uiPriority w:val="21"/>
    <w:qFormat/>
    <w:rPr>
      <w:i/>
      <w:iCs/>
      <w:color w:val="0F4761" w:themeColor="accent1" w:themeShade="BF"/>
    </w:rPr>
  </w:style>
  <w:style w:type="paragraph" w:styleId="951">
    <w:name w:val="Intense Quote"/>
    <w:basedOn w:val="983"/>
    <w:next w:val="983"/>
    <w:link w:val="952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83"/>
    <w:uiPriority w:val="1"/>
    <w:qFormat/>
    <w:pPr>
      <w:spacing w:after="0" w:line="240" w:lineRule="auto"/>
    </w:pPr>
  </w:style>
  <w:style w:type="character" w:styleId="955">
    <w:name w:val="Subtle Emphasis"/>
    <w:basedOn w:val="932"/>
    <w:uiPriority w:val="19"/>
    <w:qFormat/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rPr>
      <w:i/>
      <w:iCs/>
    </w:rPr>
  </w:style>
  <w:style w:type="character" w:styleId="957">
    <w:name w:val="Strong"/>
    <w:basedOn w:val="932"/>
    <w:uiPriority w:val="22"/>
    <w:qFormat/>
    <w:rPr>
      <w:b/>
      <w:bCs/>
    </w:rPr>
  </w:style>
  <w:style w:type="character" w:styleId="958">
    <w:name w:val="Subtle Reference"/>
    <w:basedOn w:val="932"/>
    <w:uiPriority w:val="31"/>
    <w:qFormat/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rPr>
      <w:b/>
      <w:bCs/>
      <w:i/>
      <w:iCs/>
      <w:spacing w:val="5"/>
    </w:rPr>
  </w:style>
  <w:style w:type="paragraph" w:styleId="960">
    <w:name w:val="Header"/>
    <w:basedOn w:val="983"/>
    <w:link w:val="96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1">
    <w:name w:val="Header Char"/>
    <w:basedOn w:val="932"/>
    <w:link w:val="960"/>
    <w:uiPriority w:val="99"/>
  </w:style>
  <w:style w:type="paragraph" w:styleId="962">
    <w:name w:val="Footer"/>
    <w:basedOn w:val="983"/>
    <w:link w:val="963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3">
    <w:name w:val="Footer Char"/>
    <w:basedOn w:val="932"/>
    <w:link w:val="962"/>
    <w:uiPriority w:val="99"/>
  </w:style>
  <w:style w:type="paragraph" w:styleId="964">
    <w:name w:val="Caption"/>
    <w:basedOn w:val="983"/>
    <w:next w:val="983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83"/>
    <w:link w:val="9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rPr>
      <w:vertAlign w:val="superscript"/>
    </w:rPr>
  </w:style>
  <w:style w:type="paragraph" w:styleId="968">
    <w:name w:val="endnote text"/>
    <w:basedOn w:val="983"/>
    <w:link w:val="9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rPr>
      <w:vertAlign w:val="superscript"/>
    </w:rPr>
  </w:style>
  <w:style w:type="character" w:styleId="971">
    <w:name w:val="FollowedHyperlink"/>
    <w:basedOn w:val="932"/>
    <w:uiPriority w:val="99"/>
    <w:semiHidden/>
    <w:unhideWhenUsed/>
    <w:rPr>
      <w:color w:val="954F72" w:themeColor="followedHyperlink"/>
      <w:u w:val="single"/>
    </w:rPr>
  </w:style>
  <w:style w:type="paragraph" w:styleId="972">
    <w:name w:val="toc 1"/>
    <w:basedOn w:val="983"/>
    <w:next w:val="983"/>
    <w:uiPriority w:val="39"/>
    <w:unhideWhenUsed/>
    <w:pPr>
      <w:spacing w:after="100"/>
    </w:pPr>
  </w:style>
  <w:style w:type="paragraph" w:styleId="973">
    <w:name w:val="toc 2"/>
    <w:basedOn w:val="983"/>
    <w:next w:val="983"/>
    <w:uiPriority w:val="39"/>
    <w:unhideWhenUsed/>
    <w:pPr>
      <w:ind w:left="220"/>
      <w:spacing w:after="100"/>
    </w:pPr>
  </w:style>
  <w:style w:type="paragraph" w:styleId="974">
    <w:name w:val="toc 3"/>
    <w:basedOn w:val="983"/>
    <w:next w:val="983"/>
    <w:uiPriority w:val="39"/>
    <w:unhideWhenUsed/>
    <w:pPr>
      <w:ind w:left="440"/>
      <w:spacing w:after="100"/>
    </w:pPr>
  </w:style>
  <w:style w:type="paragraph" w:styleId="975">
    <w:name w:val="toc 4"/>
    <w:basedOn w:val="983"/>
    <w:next w:val="983"/>
    <w:uiPriority w:val="39"/>
    <w:unhideWhenUsed/>
    <w:pPr>
      <w:ind w:left="660"/>
      <w:spacing w:after="100"/>
    </w:pPr>
  </w:style>
  <w:style w:type="paragraph" w:styleId="976">
    <w:name w:val="toc 5"/>
    <w:basedOn w:val="983"/>
    <w:next w:val="983"/>
    <w:uiPriority w:val="39"/>
    <w:unhideWhenUsed/>
    <w:pPr>
      <w:ind w:left="880"/>
      <w:spacing w:after="100"/>
    </w:pPr>
  </w:style>
  <w:style w:type="paragraph" w:styleId="977">
    <w:name w:val="toc 6"/>
    <w:basedOn w:val="983"/>
    <w:next w:val="983"/>
    <w:uiPriority w:val="39"/>
    <w:unhideWhenUsed/>
    <w:pPr>
      <w:ind w:left="1100"/>
      <w:spacing w:after="100"/>
    </w:pPr>
  </w:style>
  <w:style w:type="paragraph" w:styleId="978">
    <w:name w:val="toc 7"/>
    <w:basedOn w:val="983"/>
    <w:next w:val="983"/>
    <w:uiPriority w:val="39"/>
    <w:unhideWhenUsed/>
    <w:pPr>
      <w:ind w:left="1320"/>
      <w:spacing w:after="100"/>
    </w:pPr>
  </w:style>
  <w:style w:type="paragraph" w:styleId="979">
    <w:name w:val="toc 8"/>
    <w:basedOn w:val="983"/>
    <w:next w:val="983"/>
    <w:uiPriority w:val="39"/>
    <w:unhideWhenUsed/>
    <w:pPr>
      <w:ind w:left="1540"/>
      <w:spacing w:after="100"/>
    </w:pPr>
  </w:style>
  <w:style w:type="paragraph" w:styleId="980">
    <w:name w:val="toc 9"/>
    <w:basedOn w:val="983"/>
    <w:next w:val="983"/>
    <w:uiPriority w:val="39"/>
    <w:unhideWhenUsed/>
    <w:pPr>
      <w:ind w:left="1760"/>
      <w:spacing w:after="100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3"/>
    <w:next w:val="983"/>
    <w:uiPriority w:val="99"/>
    <w:unhideWhenUsed/>
    <w:pPr>
      <w:spacing w:after="0" w:afterAutospacing="0"/>
    </w:pPr>
  </w:style>
  <w:style w:type="paragraph" w:styleId="983" w:default="1">
    <w:name w:val="Normal"/>
    <w:next w:val="983"/>
    <w:link w:val="983"/>
    <w:qFormat/>
    <w:rPr>
      <w:sz w:val="24"/>
      <w:szCs w:val="24"/>
      <w:lang w:val="pt-BR" w:bidi="ar-SA" w:eastAsia="pt-BR"/>
    </w:rPr>
  </w:style>
  <w:style w:type="paragraph" w:styleId="984">
    <w:name w:val="Título 1"/>
    <w:basedOn w:val="983"/>
    <w:next w:val="983"/>
    <w:link w:val="983"/>
    <w:qFormat/>
    <w:pPr>
      <w:jc w:val="center"/>
      <w:keepNext/>
      <w:outlineLvl w:val="0"/>
    </w:pPr>
    <w:rPr>
      <w:sz w:val="36"/>
    </w:rPr>
  </w:style>
  <w:style w:type="paragraph" w:styleId="985">
    <w:name w:val="Título 2"/>
    <w:basedOn w:val="983"/>
    <w:next w:val="983"/>
    <w:link w:val="98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86">
    <w:name w:val="Fonte parág. padrão"/>
    <w:next w:val="986"/>
    <w:link w:val="983"/>
    <w:semiHidden/>
  </w:style>
  <w:style w:type="table" w:styleId="987">
    <w:name w:val="Tabela normal"/>
    <w:next w:val="987"/>
    <w:link w:val="98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8">
    <w:name w:val="Sem lista"/>
    <w:next w:val="988"/>
    <w:link w:val="983"/>
    <w:semiHidden/>
  </w:style>
  <w:style w:type="paragraph" w:styleId="989">
    <w:name w:val="Cabeçalho,Cabeçalho superior,Heading 1a"/>
    <w:basedOn w:val="983"/>
    <w:next w:val="989"/>
    <w:link w:val="1003"/>
    <w:uiPriority w:val="99"/>
    <w:qFormat/>
    <w:pPr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990">
    <w:name w:val="Rodapé"/>
    <w:basedOn w:val="983"/>
    <w:next w:val="990"/>
    <w:link w:val="1008"/>
    <w:uiPriority w:val="99"/>
    <w:pPr>
      <w:tabs>
        <w:tab w:val="center" w:pos="4419" w:leader="none"/>
        <w:tab w:val="right" w:pos="8838" w:leader="none"/>
      </w:tabs>
    </w:pPr>
  </w:style>
  <w:style w:type="paragraph" w:styleId="991">
    <w:name w:val="Corpo de texto"/>
    <w:basedOn w:val="983"/>
    <w:next w:val="991"/>
    <w:link w:val="983"/>
    <w:pPr>
      <w:jc w:val="both"/>
    </w:pPr>
  </w:style>
  <w:style w:type="paragraph" w:styleId="992">
    <w:name w:val="Recuo de corpo de texto"/>
    <w:basedOn w:val="983"/>
    <w:next w:val="992"/>
    <w:link w:val="983"/>
    <w:pPr>
      <w:ind w:left="3960"/>
    </w:pPr>
  </w:style>
  <w:style w:type="paragraph" w:styleId="993">
    <w:name w:val="Corpo de texto 2"/>
    <w:basedOn w:val="983"/>
    <w:next w:val="993"/>
    <w:link w:val="983"/>
    <w:pPr>
      <w:jc w:val="both"/>
    </w:pPr>
    <w:rPr>
      <w:rFonts w:ascii="Arial" w:hAnsi="Arial" w:cs="Arial"/>
      <w:b/>
      <w:bCs/>
      <w:sz w:val="28"/>
    </w:rPr>
  </w:style>
  <w:style w:type="paragraph" w:styleId="994">
    <w:name w:val="p21"/>
    <w:basedOn w:val="983"/>
    <w:next w:val="994"/>
    <w:link w:val="983"/>
    <w:pPr>
      <w:ind w:left="20"/>
      <w:spacing w:line="240" w:lineRule="atLeast"/>
      <w:widowControl w:val="off"/>
      <w:tabs>
        <w:tab w:val="left" w:pos="1460" w:leader="none"/>
      </w:tabs>
    </w:pPr>
  </w:style>
  <w:style w:type="paragraph" w:styleId="995">
    <w:name w:val="Recuo de corpo de texto 2"/>
    <w:basedOn w:val="983"/>
    <w:next w:val="995"/>
    <w:link w:val="983"/>
    <w:pPr>
      <w:ind w:left="540"/>
      <w:jc w:val="both"/>
    </w:pPr>
    <w:rPr>
      <w:rFonts w:ascii="Arial" w:hAnsi="Arial" w:cs="Arial"/>
      <w:b/>
      <w:bCs/>
    </w:rPr>
  </w:style>
  <w:style w:type="paragraph" w:styleId="996">
    <w:name w:val="Recuo de corpo de texto 3"/>
    <w:basedOn w:val="983"/>
    <w:next w:val="996"/>
    <w:link w:val="983"/>
    <w:pPr>
      <w:ind w:left="720"/>
      <w:jc w:val="both"/>
    </w:pPr>
    <w:rPr>
      <w:rFonts w:ascii="Arial" w:hAnsi="Arial" w:cs="Arial"/>
      <w:b/>
      <w:bCs/>
    </w:rPr>
  </w:style>
  <w:style w:type="paragraph" w:styleId="997">
    <w:name w:val="Corpo de texto 3"/>
    <w:basedOn w:val="983"/>
    <w:next w:val="997"/>
    <w:link w:val="983"/>
    <w:pPr>
      <w:jc w:val="both"/>
    </w:pPr>
    <w:rPr>
      <w:rFonts w:ascii="Arial" w:hAnsi="Arial" w:cs="Arial"/>
      <w:b/>
      <w:bCs/>
    </w:rPr>
  </w:style>
  <w:style w:type="table" w:styleId="998">
    <w:name w:val="Tabela com grade"/>
    <w:basedOn w:val="987"/>
    <w:next w:val="998"/>
    <w:link w:val="983"/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999">
    <w:name w:val="Título"/>
    <w:basedOn w:val="983"/>
    <w:next w:val="999"/>
    <w:link w:val="1000"/>
    <w:qFormat/>
    <w:pPr>
      <w:jc w:val="center"/>
    </w:pPr>
    <w:rPr>
      <w:b/>
      <w:bCs/>
      <w:sz w:val="28"/>
      <w:szCs w:val="28"/>
    </w:rPr>
  </w:style>
  <w:style w:type="character" w:styleId="1000">
    <w:name w:val="Título Char"/>
    <w:next w:val="1000"/>
    <w:link w:val="999"/>
    <w:rPr>
      <w:b/>
      <w:bCs/>
      <w:sz w:val="28"/>
      <w:szCs w:val="28"/>
    </w:rPr>
  </w:style>
  <w:style w:type="paragraph" w:styleId="1001">
    <w:name w:val="Texto sem Formatação"/>
    <w:basedOn w:val="983"/>
    <w:next w:val="1001"/>
    <w:link w:val="1002"/>
    <w:unhideWhenUsed/>
    <w:rPr>
      <w:rFonts w:ascii="Courier New" w:hAnsi="Courier New"/>
      <w:sz w:val="20"/>
      <w:szCs w:val="20"/>
    </w:rPr>
  </w:style>
  <w:style w:type="character" w:styleId="1002">
    <w:name w:val="Texto sem Formatação Char"/>
    <w:next w:val="1002"/>
    <w:link w:val="1001"/>
    <w:rPr>
      <w:rFonts w:ascii="Courier New" w:hAnsi="Courier New"/>
    </w:rPr>
  </w:style>
  <w:style w:type="character" w:styleId="1003">
    <w:name w:val="Cabeçalho Char,Cabeçalho superior Char,Heading 1a Char"/>
    <w:basedOn w:val="986"/>
    <w:next w:val="1003"/>
    <w:link w:val="989"/>
    <w:uiPriority w:val="99"/>
    <w:qFormat/>
  </w:style>
  <w:style w:type="paragraph" w:styleId="1004">
    <w:name w:val="Parágrafo da Lista"/>
    <w:basedOn w:val="983"/>
    <w:next w:val="1004"/>
    <w:link w:val="983"/>
    <w:uiPriority w:val="34"/>
    <w:qFormat/>
    <w:pPr>
      <w:ind w:left="708"/>
    </w:pPr>
  </w:style>
  <w:style w:type="paragraph" w:styleId="1005">
    <w:name w:val="Normal (Web)"/>
    <w:basedOn w:val="983"/>
    <w:next w:val="1005"/>
    <w:link w:val="983"/>
    <w:uiPriority w:val="99"/>
    <w:unhideWhenUsed/>
    <w:pPr>
      <w:spacing w:before="100" w:beforeAutospacing="1" w:after="100" w:afterAutospacing="1"/>
    </w:pPr>
  </w:style>
  <w:style w:type="character" w:styleId="1006">
    <w:name w:val="Forte"/>
    <w:next w:val="1006"/>
    <w:link w:val="983"/>
    <w:uiPriority w:val="22"/>
    <w:qFormat/>
    <w:rPr>
      <w:b/>
      <w:bCs/>
    </w:rPr>
  </w:style>
  <w:style w:type="character" w:styleId="1007">
    <w:name w:val="textojustificado"/>
    <w:basedOn w:val="986"/>
    <w:next w:val="1007"/>
    <w:link w:val="983"/>
  </w:style>
  <w:style w:type="character" w:styleId="1008">
    <w:name w:val="Rodapé Char"/>
    <w:next w:val="1008"/>
    <w:link w:val="990"/>
    <w:uiPriority w:val="99"/>
    <w:rPr>
      <w:sz w:val="24"/>
      <w:szCs w:val="24"/>
    </w:rPr>
  </w:style>
  <w:style w:type="character" w:styleId="1009">
    <w:name w:val="Hyperlink"/>
    <w:next w:val="1009"/>
    <w:link w:val="983"/>
    <w:uiPriority w:val="99"/>
    <w:unhideWhenUsed/>
    <w:rPr>
      <w:color w:val="0563C1"/>
      <w:u w:val="single"/>
    </w:rPr>
  </w:style>
  <w:style w:type="paragraph" w:styleId="1010">
    <w:name w:val="Texto de balão"/>
    <w:basedOn w:val="983"/>
    <w:next w:val="1010"/>
    <w:link w:val="1011"/>
    <w:rPr>
      <w:rFonts w:ascii="Segoe UI" w:hAnsi="Segoe UI" w:cs="Segoe UI"/>
      <w:sz w:val="18"/>
      <w:szCs w:val="18"/>
    </w:rPr>
  </w:style>
  <w:style w:type="character" w:styleId="1011">
    <w:name w:val="Texto de balão Char"/>
    <w:next w:val="1011"/>
    <w:link w:val="1010"/>
    <w:rPr>
      <w:rFonts w:ascii="Segoe UI" w:hAnsi="Segoe UI" w:cs="Segoe UI"/>
      <w:sz w:val="18"/>
      <w:szCs w:val="18"/>
    </w:rPr>
  </w:style>
  <w:style w:type="character" w:styleId="1012">
    <w:name w:val="lrzxr"/>
    <w:basedOn w:val="986"/>
    <w:next w:val="1012"/>
    <w:link w:val="98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36</cp:revision>
  <dcterms:created xsi:type="dcterms:W3CDTF">2021-07-15T22:00:00Z</dcterms:created>
  <dcterms:modified xsi:type="dcterms:W3CDTF">2025-08-20T17:24:12Z</dcterms:modified>
  <cp:version>983040</cp:version>
</cp:coreProperties>
</file>