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EC55D0" w:rsidRDefault="00F0295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414527</wp:posOffset>
            </wp:positionV>
            <wp:extent cx="7559040" cy="20238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02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9243055</wp:posOffset>
            </wp:positionV>
            <wp:extent cx="7559040" cy="7985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9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921F4F" w:rsidRPr="00921F4F" w:rsidRDefault="00A8326E" w:rsidP="00921F4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 w:rsidRPr="002E331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D46798">
        <w:rPr>
          <w:rFonts w:ascii="Times New Roman" w:hAnsi="Times New Roman" w:cs="Times New Roman"/>
          <w:sz w:val="24"/>
          <w:szCs w:val="24"/>
          <w:lang w:val="pt-BR"/>
        </w:rPr>
        <w:t>através do órgão competente da Administração,</w:t>
      </w:r>
      <w:r w:rsidR="004F14B9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 w:rsidR="00921F4F">
        <w:rPr>
          <w:rFonts w:ascii="Times New Roman" w:hAnsi="Times New Roman" w:cs="Times New Roman"/>
          <w:sz w:val="24"/>
          <w:szCs w:val="24"/>
          <w:lang w:val="pt-BR"/>
        </w:rPr>
        <w:t xml:space="preserve">seja feita a instalação de </w:t>
      </w:r>
      <w:proofErr w:type="spellStart"/>
      <w:r w:rsidR="00921F4F" w:rsidRPr="00921F4F">
        <w:rPr>
          <w:rFonts w:ascii="Times New Roman" w:hAnsi="Times New Roman" w:cs="Times New Roman"/>
          <w:i/>
          <w:sz w:val="24"/>
          <w:szCs w:val="24"/>
          <w:lang w:val="pt-BR"/>
        </w:rPr>
        <w:t>guard</w:t>
      </w:r>
      <w:proofErr w:type="spellEnd"/>
      <w:r w:rsidR="00921F4F" w:rsidRPr="00921F4F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921F4F" w:rsidRPr="00921F4F">
        <w:rPr>
          <w:rFonts w:ascii="Times New Roman" w:hAnsi="Times New Roman" w:cs="Times New Roman"/>
          <w:i/>
          <w:sz w:val="24"/>
          <w:szCs w:val="24"/>
          <w:lang w:val="pt-BR"/>
        </w:rPr>
        <w:t>rail</w:t>
      </w:r>
      <w:proofErr w:type="spellEnd"/>
      <w:r w:rsidR="00921F4F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921F4F">
        <w:rPr>
          <w:rFonts w:ascii="Times New Roman" w:hAnsi="Times New Roman" w:cs="Times New Roman"/>
          <w:sz w:val="24"/>
          <w:szCs w:val="24"/>
          <w:lang w:val="pt-BR"/>
        </w:rPr>
        <w:t xml:space="preserve">na descida da Ponte Cláudio Moacyr sentido centro, lado direito e também na Ponte Ivan </w:t>
      </w:r>
      <w:proofErr w:type="spellStart"/>
      <w:r w:rsidR="00921F4F">
        <w:rPr>
          <w:rFonts w:ascii="Times New Roman" w:hAnsi="Times New Roman" w:cs="Times New Roman"/>
          <w:sz w:val="24"/>
          <w:szCs w:val="24"/>
          <w:lang w:val="pt-BR"/>
        </w:rPr>
        <w:t>Mundim</w:t>
      </w:r>
      <w:proofErr w:type="spellEnd"/>
      <w:r w:rsidR="00921F4F">
        <w:rPr>
          <w:rFonts w:ascii="Times New Roman" w:hAnsi="Times New Roman" w:cs="Times New Roman"/>
          <w:sz w:val="24"/>
          <w:szCs w:val="24"/>
          <w:lang w:val="pt-BR"/>
        </w:rPr>
        <w:t xml:space="preserve"> sentido Barra.</w:t>
      </w:r>
    </w:p>
    <w:p w:rsidR="00921F4F" w:rsidRPr="00921F4F" w:rsidRDefault="00921F4F" w:rsidP="00921F4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8326E" w:rsidRDefault="00A8326E" w:rsidP="00A8326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E22BF" w:rsidRPr="003728C3" w:rsidRDefault="00CE22BF" w:rsidP="00CE2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28C3"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 w:rsidR="00921F4F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a altura entre a pista de cima (Rodovia Amaral Peixoto, no leito da ponte) e a pista de baixo (Av. Presidente Sodré, altura do antigo clube Ipiranga) é considerável e a proteção garantirá segurança para os motoristas, pedestres. </w:t>
      </w:r>
      <w:proofErr w:type="gramStart"/>
      <w:r w:rsidR="00921F4F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motociclistas</w:t>
      </w:r>
      <w:proofErr w:type="gramEnd"/>
      <w:r w:rsidR="00921F4F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 e passageiros, que trafegam no local.</w:t>
      </w:r>
    </w:p>
    <w:p w:rsidR="00A8326E" w:rsidRDefault="00921F4F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5C02D7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4945380</wp:posOffset>
            </wp:positionV>
            <wp:extent cx="3607435" cy="3915410"/>
            <wp:effectExtent l="0" t="0" r="0" b="0"/>
            <wp:wrapNone/>
            <wp:docPr id="3" name="Imagem 3" descr="C:\Users\GabDenis\Downloads\Assinatura 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Denis\Downloads\Assinatura Den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26E" w:rsidRDefault="00A8326E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A8326E" w:rsidRPr="00A8326E" w:rsidRDefault="00A8326E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                                    </w:t>
      </w:r>
      <w:r w:rsidRPr="00ED6141">
        <w:t xml:space="preserve">Sala das Sessões, </w:t>
      </w:r>
      <w:r w:rsidR="00921F4F">
        <w:t>14</w:t>
      </w:r>
      <w:r w:rsidRPr="00ED6141">
        <w:t xml:space="preserve"> de </w:t>
      </w:r>
      <w:proofErr w:type="gramStart"/>
      <w:r w:rsidR="00921F4F">
        <w:t>Março</w:t>
      </w:r>
      <w:proofErr w:type="gramEnd"/>
      <w:r w:rsidRPr="00ED6141">
        <w:t xml:space="preserve"> de 2025.</w:t>
      </w:r>
      <w:bookmarkStart w:id="0" w:name="_GoBack"/>
      <w:bookmarkEnd w:id="0"/>
    </w:p>
    <w:sectPr w:rsidR="00A8326E" w:rsidRPr="00A8326E" w:rsidSect="00A832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40" w:right="1704" w:bottom="29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9E" w:rsidRDefault="0035509E" w:rsidP="001E6391">
      <w:r>
        <w:separator/>
      </w:r>
    </w:p>
  </w:endnote>
  <w:endnote w:type="continuationSeparator" w:id="0">
    <w:p w:rsidR="0035509E" w:rsidRDefault="0035509E" w:rsidP="001E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9E" w:rsidRDefault="0035509E" w:rsidP="001E6391">
      <w:r>
        <w:separator/>
      </w:r>
    </w:p>
  </w:footnote>
  <w:footnote w:type="continuationSeparator" w:id="0">
    <w:p w:rsidR="0035509E" w:rsidRDefault="0035509E" w:rsidP="001E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921F4F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9" o:spid="_x0000_s2051" type="#_x0000_t75" style="position:absolute;margin-left:0;margin-top:0;width:424.95pt;height:601.1pt;z-index:-251657216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921F4F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30" o:spid="_x0000_s2052" type="#_x0000_t75" style="position:absolute;margin-left:0;margin-top:0;width:424.95pt;height:601.1pt;z-index:-251656192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921F4F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8" o:spid="_x0000_s2050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0"/>
    <w:rsid w:val="000A4203"/>
    <w:rsid w:val="00102D6C"/>
    <w:rsid w:val="00142FF9"/>
    <w:rsid w:val="00151734"/>
    <w:rsid w:val="001A5C06"/>
    <w:rsid w:val="001C2B14"/>
    <w:rsid w:val="001E6391"/>
    <w:rsid w:val="002222B8"/>
    <w:rsid w:val="00246CAF"/>
    <w:rsid w:val="002A4880"/>
    <w:rsid w:val="002E331B"/>
    <w:rsid w:val="0035509E"/>
    <w:rsid w:val="003728C3"/>
    <w:rsid w:val="00392B7C"/>
    <w:rsid w:val="003A5B39"/>
    <w:rsid w:val="003C4270"/>
    <w:rsid w:val="00401B6A"/>
    <w:rsid w:val="00456620"/>
    <w:rsid w:val="004A7BB0"/>
    <w:rsid w:val="004B188E"/>
    <w:rsid w:val="004C4BE6"/>
    <w:rsid w:val="004F14B9"/>
    <w:rsid w:val="0053350F"/>
    <w:rsid w:val="00546814"/>
    <w:rsid w:val="005573CB"/>
    <w:rsid w:val="00581E3D"/>
    <w:rsid w:val="005B5D57"/>
    <w:rsid w:val="005C02D7"/>
    <w:rsid w:val="005E79E8"/>
    <w:rsid w:val="005F59D4"/>
    <w:rsid w:val="00602A58"/>
    <w:rsid w:val="00613B18"/>
    <w:rsid w:val="0066338D"/>
    <w:rsid w:val="00677227"/>
    <w:rsid w:val="00700F42"/>
    <w:rsid w:val="0078260A"/>
    <w:rsid w:val="007A2305"/>
    <w:rsid w:val="007B233E"/>
    <w:rsid w:val="007F5663"/>
    <w:rsid w:val="0081003B"/>
    <w:rsid w:val="008325D4"/>
    <w:rsid w:val="00863F25"/>
    <w:rsid w:val="00877EE5"/>
    <w:rsid w:val="008A363E"/>
    <w:rsid w:val="008A5DC8"/>
    <w:rsid w:val="008D136B"/>
    <w:rsid w:val="008E018A"/>
    <w:rsid w:val="00921F4F"/>
    <w:rsid w:val="00943FAE"/>
    <w:rsid w:val="009875E9"/>
    <w:rsid w:val="009B66D2"/>
    <w:rsid w:val="00A11F76"/>
    <w:rsid w:val="00A46787"/>
    <w:rsid w:val="00A8326E"/>
    <w:rsid w:val="00A94B49"/>
    <w:rsid w:val="00AB1C9E"/>
    <w:rsid w:val="00B455F6"/>
    <w:rsid w:val="00B6015F"/>
    <w:rsid w:val="00B669D9"/>
    <w:rsid w:val="00BF0E02"/>
    <w:rsid w:val="00C761A4"/>
    <w:rsid w:val="00CC1F9F"/>
    <w:rsid w:val="00CE22BF"/>
    <w:rsid w:val="00D46798"/>
    <w:rsid w:val="00D51B83"/>
    <w:rsid w:val="00D92D7B"/>
    <w:rsid w:val="00DD742C"/>
    <w:rsid w:val="00DE55AC"/>
    <w:rsid w:val="00E01BFA"/>
    <w:rsid w:val="00E45351"/>
    <w:rsid w:val="00E7329F"/>
    <w:rsid w:val="00EC1CEF"/>
    <w:rsid w:val="00EC55D0"/>
    <w:rsid w:val="00ED6141"/>
    <w:rsid w:val="00F0295F"/>
    <w:rsid w:val="00F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75A7CAC-15C4-4B88-835A-C0769EC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91"/>
  </w:style>
  <w:style w:type="paragraph" w:styleId="Rodap">
    <w:name w:val="footer"/>
    <w:basedOn w:val="Normal"/>
    <w:link w:val="Rodap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91"/>
  </w:style>
  <w:style w:type="paragraph" w:styleId="Textodebalo">
    <w:name w:val="Balloon Text"/>
    <w:basedOn w:val="Normal"/>
    <w:link w:val="TextodebaloChar"/>
    <w:uiPriority w:val="99"/>
    <w:semiHidden/>
    <w:unhideWhenUsed/>
    <w:rsid w:val="00CC1F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33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2E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99E2-784D-47B6-AE22-5968DD1B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lastModifiedBy>Geraldo de Souza Tavares Junior</cp:lastModifiedBy>
  <cp:revision>3</cp:revision>
  <cp:lastPrinted>2025-01-13T14:33:00Z</cp:lastPrinted>
  <dcterms:created xsi:type="dcterms:W3CDTF">2025-03-14T12:20:00Z</dcterms:created>
  <dcterms:modified xsi:type="dcterms:W3CDTF">2025-03-14T12:29:00Z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