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B75EBC" w14:textId="05179F5B" w:rsidR="00981EBB" w:rsidRPr="007B3821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170866">
        <w:rPr>
          <w:rFonts w:ascii="Arial" w:eastAsia="Arial" w:hAnsi="Arial" w:cs="Arial"/>
          <w:sz w:val="24"/>
          <w:szCs w:val="24"/>
        </w:rPr>
        <w:t xml:space="preserve">que </w:t>
      </w:r>
      <w:r w:rsidR="001E72BD" w:rsidRPr="007B3821">
        <w:rPr>
          <w:rFonts w:ascii="Arial" w:eastAsia="Arial" w:hAnsi="Arial" w:cs="Arial"/>
          <w:sz w:val="24"/>
          <w:szCs w:val="24"/>
        </w:rPr>
        <w:t xml:space="preserve">seja </w:t>
      </w:r>
      <w:r w:rsidR="007B3821" w:rsidRPr="007B3821">
        <w:rPr>
          <w:rFonts w:ascii="Arial" w:hAnsi="Arial" w:cs="Arial"/>
          <w:b/>
          <w:bCs/>
          <w:color w:val="000000"/>
          <w:sz w:val="24"/>
          <w:szCs w:val="24"/>
        </w:rPr>
        <w:t>instalação de placas aéreas de sinalização de pontos turísticos, bairros, instituições públicas</w:t>
      </w:r>
      <w:r w:rsidR="007B3821" w:rsidRPr="007B3821">
        <w:rPr>
          <w:rFonts w:ascii="Arial" w:hAnsi="Arial" w:cs="Arial"/>
          <w:color w:val="000000"/>
          <w:sz w:val="24"/>
          <w:szCs w:val="24"/>
        </w:rPr>
        <w:t xml:space="preserve"> - Rodovia Christino da Silva Junior / RJ168 - nos dois sentidos - trecho entre o Memorial de Macaé e o Trevo com a BR101</w:t>
      </w:r>
      <w:r w:rsidR="007B3821" w:rsidRPr="007B3821">
        <w:rPr>
          <w:rFonts w:ascii="Arial" w:hAnsi="Arial" w:cs="Arial"/>
          <w:color w:val="000000"/>
          <w:sz w:val="24"/>
          <w:szCs w:val="24"/>
        </w:rPr>
        <w:t>.</w:t>
      </w:r>
    </w:p>
    <w:p w14:paraId="219A4F76" w14:textId="37E72587" w:rsidR="007B3821" w:rsidRDefault="007B3821" w:rsidP="00F11EF7">
      <w:pPr>
        <w:jc w:val="both"/>
        <w:rPr>
          <w:rFonts w:ascii="Calibri" w:hAnsi="Calibri"/>
          <w:color w:val="000000"/>
        </w:rPr>
      </w:pPr>
    </w:p>
    <w:p w14:paraId="399786B5" w14:textId="77777777" w:rsidR="007B3821" w:rsidRPr="00BF3F1D" w:rsidRDefault="007B3821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CBE874" w14:textId="6FF1F1EA" w:rsidR="00CD28C0" w:rsidRPr="00864A94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96F6C">
        <w:rPr>
          <w:rFonts w:ascii="Arial" w:eastAsia="Arial" w:hAnsi="Arial" w:cs="Arial"/>
          <w:b/>
          <w:sz w:val="24"/>
          <w:szCs w:val="24"/>
        </w:rPr>
        <w:t xml:space="preserve">: </w:t>
      </w:r>
      <w:r w:rsidR="00864A94" w:rsidRPr="00864A94">
        <w:rPr>
          <w:rFonts w:ascii="Arial" w:hAnsi="Arial" w:cs="Arial"/>
          <w:sz w:val="24"/>
          <w:szCs w:val="24"/>
        </w:rPr>
        <w:t>A instalação de placas aéreas de sinalização na Rodovia Christino da Silva Junior (RJ168), nos dois sentidos, entre o Memorial de Macaé e o Trevo com a BR101, é essencial para garantir a orientação adequada e facilitar o acesso a pontos turísticos, bairros e instituições públicas. A sinalização clara e visível melhorará a segurança viária, otimizando o tráfego e reduzindo a possibilidade de enganos. Além disso, a medida contribuirá para a melhoria da mobilidade urbana, beneficiando tanto os motoristas quanto os pedestres e proporcionando uma experiência mais eficiente para quem transita pela rodovia.</w:t>
      </w:r>
    </w:p>
    <w:p w14:paraId="1638C1BC" w14:textId="5789079F" w:rsidR="00511099" w:rsidRPr="00864A9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3EF63155" w14:textId="77777777" w:rsidR="005F3BA0" w:rsidRPr="008F2D7B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8EAC" w14:textId="77777777" w:rsidR="00804A51" w:rsidRDefault="00804A51">
      <w:r>
        <w:separator/>
      </w:r>
    </w:p>
  </w:endnote>
  <w:endnote w:type="continuationSeparator" w:id="0">
    <w:p w14:paraId="6E556DFA" w14:textId="77777777" w:rsidR="00804A51" w:rsidRDefault="0080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3AB5" w14:textId="77777777" w:rsidR="00804A51" w:rsidRDefault="00804A51">
      <w:r>
        <w:separator/>
      </w:r>
    </w:p>
  </w:footnote>
  <w:footnote w:type="continuationSeparator" w:id="0">
    <w:p w14:paraId="5A17DC49" w14:textId="77777777" w:rsidR="00804A51" w:rsidRDefault="0080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C0AC7"/>
    <w:rsid w:val="003C0DD8"/>
    <w:rsid w:val="003C6E91"/>
    <w:rsid w:val="003D7586"/>
    <w:rsid w:val="00403D45"/>
    <w:rsid w:val="00404E6F"/>
    <w:rsid w:val="00407D6A"/>
    <w:rsid w:val="0044122A"/>
    <w:rsid w:val="004656CC"/>
    <w:rsid w:val="004E32E4"/>
    <w:rsid w:val="004F0B39"/>
    <w:rsid w:val="004F7709"/>
    <w:rsid w:val="00511099"/>
    <w:rsid w:val="005147CC"/>
    <w:rsid w:val="00520726"/>
    <w:rsid w:val="0053068E"/>
    <w:rsid w:val="00586DF8"/>
    <w:rsid w:val="00590A83"/>
    <w:rsid w:val="00595FCC"/>
    <w:rsid w:val="005A030E"/>
    <w:rsid w:val="005C724D"/>
    <w:rsid w:val="005D6CDE"/>
    <w:rsid w:val="005E7ED6"/>
    <w:rsid w:val="005F3B17"/>
    <w:rsid w:val="005F3BA0"/>
    <w:rsid w:val="005F6E03"/>
    <w:rsid w:val="00607BBD"/>
    <w:rsid w:val="006124D6"/>
    <w:rsid w:val="0062342D"/>
    <w:rsid w:val="00672AB7"/>
    <w:rsid w:val="00691EC1"/>
    <w:rsid w:val="006B2EC0"/>
    <w:rsid w:val="007209EC"/>
    <w:rsid w:val="00731F27"/>
    <w:rsid w:val="00754A5B"/>
    <w:rsid w:val="007778A8"/>
    <w:rsid w:val="007B3821"/>
    <w:rsid w:val="007D0402"/>
    <w:rsid w:val="008034A4"/>
    <w:rsid w:val="00804A51"/>
    <w:rsid w:val="008450B4"/>
    <w:rsid w:val="00864A94"/>
    <w:rsid w:val="008A2C04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64028"/>
    <w:rsid w:val="00981EBB"/>
    <w:rsid w:val="009A0E53"/>
    <w:rsid w:val="009C4075"/>
    <w:rsid w:val="009E0EB7"/>
    <w:rsid w:val="00A355D7"/>
    <w:rsid w:val="00A65B0D"/>
    <w:rsid w:val="00AA4233"/>
    <w:rsid w:val="00AC05D8"/>
    <w:rsid w:val="00AC0796"/>
    <w:rsid w:val="00AC3561"/>
    <w:rsid w:val="00AE06BD"/>
    <w:rsid w:val="00AE3EDE"/>
    <w:rsid w:val="00AE3EEC"/>
    <w:rsid w:val="00B200BF"/>
    <w:rsid w:val="00B502AA"/>
    <w:rsid w:val="00B66B69"/>
    <w:rsid w:val="00B94B58"/>
    <w:rsid w:val="00B952A3"/>
    <w:rsid w:val="00BB72E8"/>
    <w:rsid w:val="00BC049C"/>
    <w:rsid w:val="00BD706B"/>
    <w:rsid w:val="00BF3F1D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5F78"/>
    <w:rsid w:val="00D47162"/>
    <w:rsid w:val="00D56B0C"/>
    <w:rsid w:val="00D63803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271B"/>
    <w:rsid w:val="00E86A2E"/>
    <w:rsid w:val="00E9712C"/>
    <w:rsid w:val="00EA72BE"/>
    <w:rsid w:val="00EB4999"/>
    <w:rsid w:val="00EB74E7"/>
    <w:rsid w:val="00EC6FFA"/>
    <w:rsid w:val="00ED1FF9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2025-02-13T16:39:00Z</dcterms:created>
  <dcterms:modified xsi:type="dcterms:W3CDTF">2025-02-13T16:41:00Z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