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B76FF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B76FF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B76FF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C0F6D8" w14:textId="5F2374BD" w:rsidR="00511099" w:rsidRPr="00D151DF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151DF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 </w:t>
      </w:r>
      <w:r w:rsidR="005147CC" w:rsidRPr="00D151DF">
        <w:rPr>
          <w:rFonts w:ascii="Arial" w:hAnsi="Arial" w:cs="Arial"/>
          <w:b/>
          <w:bCs/>
          <w:color w:val="000000"/>
          <w:sz w:val="24"/>
          <w:szCs w:val="24"/>
        </w:rPr>
        <w:t>a criação de praça com parquinho e aparelhos de ginástica no Vale Encantado</w:t>
      </w:r>
      <w:r w:rsidR="003C6E91" w:rsidRPr="00D151DF">
        <w:rPr>
          <w:rFonts w:ascii="Arial" w:hAnsi="Arial" w:cs="Arial"/>
          <w:color w:val="000000"/>
          <w:sz w:val="24"/>
          <w:szCs w:val="24"/>
        </w:rPr>
        <w:t>.</w:t>
      </w:r>
    </w:p>
    <w:p w14:paraId="387ADB0E" w14:textId="5C327B1B" w:rsidR="003C6E91" w:rsidRPr="00D151DF" w:rsidRDefault="003C6E9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7A9AA01" w14:textId="77777777" w:rsidR="003C6E91" w:rsidRPr="00D151DF" w:rsidRDefault="003C6E9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CA9123" w14:textId="1425623D" w:rsidR="00511099" w:rsidRPr="00D151DF" w:rsidRDefault="00000000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D151DF">
        <w:rPr>
          <w:rFonts w:ascii="Arial" w:eastAsia="Arial" w:hAnsi="Arial" w:cs="Arial"/>
          <w:b/>
          <w:sz w:val="24"/>
          <w:szCs w:val="24"/>
        </w:rPr>
        <w:t>Justificativa</w:t>
      </w:r>
      <w:r w:rsidRPr="00D151DF">
        <w:rPr>
          <w:rFonts w:ascii="Arial" w:eastAsia="Arial" w:hAnsi="Arial" w:cs="Arial"/>
          <w:bCs/>
          <w:sz w:val="24"/>
          <w:szCs w:val="24"/>
        </w:rPr>
        <w:t xml:space="preserve">: </w:t>
      </w:r>
      <w:r w:rsidR="00D151DF" w:rsidRPr="00D151DF">
        <w:rPr>
          <w:rFonts w:ascii="Arial" w:hAnsi="Arial" w:cs="Arial"/>
          <w:sz w:val="24"/>
          <w:szCs w:val="24"/>
        </w:rPr>
        <w:t>A criação de uma praça com parquinho e aparelhos de ginástica no Vale Encantado é uma ação importante para promover a qualidade de vida dos moradores da região. O parquinho oferece um espaço seguro e divertido para as crianças, estimulando o brincar ao ar livre e o desenvolvimento motor. Já os aparelhos de ginástica incentivam a prática de atividades físicas, contribuindo para o bem-estar e saúde da população em geral. Essa infraestrutura também proporciona um ambiente de socialização, criando um ponto de encontro e convivência entre os moradores e melhorando a utilização do espaço público.</w:t>
      </w:r>
    </w:p>
    <w:p w14:paraId="1C2ECF4C" w14:textId="77777777" w:rsidR="00511099" w:rsidRPr="00D151DF" w:rsidRDefault="00511099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4AD35972" w14:textId="77777777" w:rsidR="00511099" w:rsidRPr="00D151DF" w:rsidRDefault="00511099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291B4527" w14:textId="77777777" w:rsidR="00511099" w:rsidRPr="008450B4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1638C1BC" w14:textId="77777777" w:rsidR="00511099" w:rsidRPr="008450B4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CF2A" w14:textId="77777777" w:rsidR="00AE3876" w:rsidRDefault="00AE3876">
      <w:r>
        <w:separator/>
      </w:r>
    </w:p>
  </w:endnote>
  <w:endnote w:type="continuationSeparator" w:id="0">
    <w:p w14:paraId="67486B9D" w14:textId="77777777" w:rsidR="00AE3876" w:rsidRDefault="00A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1721" w14:textId="77777777" w:rsidR="00AE3876" w:rsidRDefault="00AE3876">
      <w:r>
        <w:separator/>
      </w:r>
    </w:p>
  </w:footnote>
  <w:footnote w:type="continuationSeparator" w:id="0">
    <w:p w14:paraId="7E8383C7" w14:textId="77777777" w:rsidR="00AE3876" w:rsidRDefault="00AE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211762"/>
    <w:rsid w:val="0030750E"/>
    <w:rsid w:val="003C6E91"/>
    <w:rsid w:val="00511099"/>
    <w:rsid w:val="005147CC"/>
    <w:rsid w:val="00595FCC"/>
    <w:rsid w:val="005D6CDE"/>
    <w:rsid w:val="008450B4"/>
    <w:rsid w:val="008A2C04"/>
    <w:rsid w:val="00922C97"/>
    <w:rsid w:val="00A65B0D"/>
    <w:rsid w:val="00AE3876"/>
    <w:rsid w:val="00C94D5B"/>
    <w:rsid w:val="00CB76FF"/>
    <w:rsid w:val="00D151DF"/>
    <w:rsid w:val="00D25F78"/>
    <w:rsid w:val="00D56B0C"/>
    <w:rsid w:val="00DA53A0"/>
    <w:rsid w:val="00EF2CBD"/>
    <w:rsid w:val="00EF3E80"/>
    <w:rsid w:val="00F16009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dcterms:created xsi:type="dcterms:W3CDTF">2025-02-06T17:44:00Z</dcterms:created>
  <dcterms:modified xsi:type="dcterms:W3CDTF">2025-02-06T17:45:00Z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