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6554" w:rsidRDefault="003C6554" w:rsidP="001459E8">
      <w:pPr>
        <w:ind w:right="-1277"/>
        <w:rPr>
          <w:noProof/>
        </w:rPr>
      </w:pPr>
    </w:p>
    <w:p w:rsidR="009F25F1" w:rsidRDefault="009F25F1" w:rsidP="009F25F1">
      <w:pPr>
        <w:pStyle w:val="Cabealho"/>
        <w:jc w:val="center"/>
        <w:rPr>
          <w:rFonts w:ascii="Verdana" w:hAnsi="Verdana"/>
          <w:b/>
        </w:rPr>
      </w:pPr>
      <w:r w:rsidRPr="00D80161">
        <w:rPr>
          <w:rFonts w:ascii="Verdana" w:hAnsi="Verdana"/>
          <w:noProof/>
          <w:sz w:val="16"/>
          <w:szCs w:val="16"/>
        </w:rPr>
        <w:drawing>
          <wp:inline distT="0" distB="0" distL="0" distR="0" wp14:anchorId="03201C1D" wp14:editId="01E32A87">
            <wp:extent cx="590550" cy="542925"/>
            <wp:effectExtent l="0" t="0" r="0" b="9525"/>
            <wp:docPr id="3" name="Imagem 3" descr="Imagem Brasão Maca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m Brasão Macaé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5F1" w:rsidRPr="00251DE1" w:rsidRDefault="009F25F1" w:rsidP="009F25F1">
      <w:pPr>
        <w:pStyle w:val="Cabealho"/>
        <w:jc w:val="center"/>
        <w:rPr>
          <w:rFonts w:ascii="Verdana" w:hAnsi="Verdana"/>
          <w:b/>
        </w:rPr>
      </w:pPr>
      <w:r w:rsidRPr="00251DE1">
        <w:rPr>
          <w:rFonts w:ascii="Verdana" w:hAnsi="Verdana"/>
          <w:b/>
        </w:rPr>
        <w:t>ESTADO DO RIO DE JANEIRO</w:t>
      </w:r>
    </w:p>
    <w:p w:rsidR="009F25F1" w:rsidRPr="00251DE1" w:rsidRDefault="009F25F1" w:rsidP="009F25F1">
      <w:pPr>
        <w:pStyle w:val="Cabealho"/>
        <w:jc w:val="center"/>
        <w:rPr>
          <w:rFonts w:ascii="Verdana" w:hAnsi="Verdana"/>
          <w:b/>
        </w:rPr>
      </w:pPr>
      <w:r w:rsidRPr="00251DE1">
        <w:rPr>
          <w:rFonts w:ascii="Verdana" w:hAnsi="Verdana"/>
          <w:b/>
        </w:rPr>
        <w:t>CÂMARA MUNICIPAL DE MACAÉ</w:t>
      </w:r>
    </w:p>
    <w:p w:rsidR="009F25F1" w:rsidRPr="00251DE1" w:rsidRDefault="009F25F1" w:rsidP="009F25F1">
      <w:pPr>
        <w:pStyle w:val="Cabealho"/>
        <w:jc w:val="center"/>
        <w:rPr>
          <w:rFonts w:ascii="Verdana" w:hAnsi="Verdana"/>
          <w:b/>
          <w:sz w:val="16"/>
          <w:szCs w:val="16"/>
        </w:rPr>
      </w:pPr>
      <w:r w:rsidRPr="00251DE1">
        <w:rPr>
          <w:rFonts w:ascii="Verdana" w:hAnsi="Verdana"/>
          <w:b/>
          <w:sz w:val="16"/>
          <w:szCs w:val="16"/>
        </w:rPr>
        <w:t>Macaé Capital do Petróleo</w:t>
      </w:r>
    </w:p>
    <w:p w:rsidR="009F25F1" w:rsidRPr="00251DE1" w:rsidRDefault="009F25F1" w:rsidP="009F25F1">
      <w:pPr>
        <w:pStyle w:val="Cabealho"/>
        <w:jc w:val="center"/>
        <w:rPr>
          <w:rFonts w:ascii="Verdana" w:hAnsi="Verdana"/>
          <w:b/>
          <w:sz w:val="16"/>
          <w:szCs w:val="16"/>
        </w:rPr>
      </w:pPr>
      <w:r w:rsidRPr="00251DE1">
        <w:rPr>
          <w:rFonts w:ascii="Verdana" w:hAnsi="Verdana"/>
          <w:b/>
          <w:sz w:val="16"/>
          <w:szCs w:val="16"/>
        </w:rPr>
        <w:t>Lei Estadual nº 6081 de 21.11.2011</w:t>
      </w:r>
    </w:p>
    <w:p w:rsidR="009F25F1" w:rsidRDefault="009F25F1" w:rsidP="001459E8">
      <w:pPr>
        <w:ind w:right="-1277"/>
        <w:rPr>
          <w:noProof/>
        </w:rPr>
      </w:pPr>
    </w:p>
    <w:p w:rsidR="009F25F1" w:rsidRPr="00CC3270" w:rsidRDefault="009F25F1" w:rsidP="009F25F1">
      <w:pPr>
        <w:spacing w:after="160" w:line="259" w:lineRule="auto"/>
        <w:jc w:val="center"/>
        <w:rPr>
          <w:b/>
          <w:sz w:val="28"/>
          <w:szCs w:val="40"/>
        </w:rPr>
      </w:pPr>
      <w:r w:rsidRPr="00CC3270">
        <w:rPr>
          <w:b/>
          <w:sz w:val="28"/>
          <w:szCs w:val="40"/>
        </w:rPr>
        <w:t>PROJETO DE LEI</w:t>
      </w:r>
      <w:r>
        <w:rPr>
          <w:b/>
          <w:sz w:val="28"/>
          <w:szCs w:val="40"/>
        </w:rPr>
        <w:t xml:space="preserve"> </w:t>
      </w:r>
      <w:r w:rsidRPr="00CC3270">
        <w:rPr>
          <w:b/>
          <w:sz w:val="28"/>
          <w:szCs w:val="40"/>
        </w:rPr>
        <w:t xml:space="preserve">Nº </w:t>
      </w:r>
      <w:r w:rsidR="00372C46">
        <w:rPr>
          <w:b/>
          <w:sz w:val="28"/>
          <w:szCs w:val="40"/>
        </w:rPr>
        <w:t xml:space="preserve">                    /2024</w:t>
      </w:r>
    </w:p>
    <w:p w:rsidR="009F25F1" w:rsidRDefault="009F25F1" w:rsidP="009F25F1">
      <w:pPr>
        <w:jc w:val="right"/>
        <w:rPr>
          <w:sz w:val="16"/>
          <w:szCs w:val="22"/>
        </w:rPr>
      </w:pPr>
    </w:p>
    <w:p w:rsidR="009F25F1" w:rsidRDefault="009F25F1" w:rsidP="009F25F1">
      <w:pPr>
        <w:jc w:val="right"/>
        <w:rPr>
          <w:sz w:val="16"/>
          <w:szCs w:val="22"/>
        </w:rPr>
      </w:pPr>
      <w:r>
        <w:rPr>
          <w:sz w:val="16"/>
          <w:szCs w:val="22"/>
        </w:rPr>
        <w:t xml:space="preserve">Vereador </w:t>
      </w:r>
      <w:r w:rsidRPr="00CC3270">
        <w:rPr>
          <w:sz w:val="16"/>
          <w:szCs w:val="22"/>
        </w:rPr>
        <w:t xml:space="preserve">Autor: </w:t>
      </w:r>
      <w:r>
        <w:rPr>
          <w:sz w:val="16"/>
          <w:szCs w:val="22"/>
        </w:rPr>
        <w:t>Amaro Luiz</w:t>
      </w:r>
    </w:p>
    <w:p w:rsidR="009F25F1" w:rsidRDefault="009F25F1" w:rsidP="009F25F1">
      <w:pPr>
        <w:jc w:val="right"/>
        <w:rPr>
          <w:sz w:val="16"/>
          <w:szCs w:val="22"/>
        </w:rPr>
      </w:pPr>
    </w:p>
    <w:p w:rsidR="009F25F1" w:rsidRDefault="009F25F1" w:rsidP="009F25F1">
      <w:pPr>
        <w:jc w:val="right"/>
        <w:rPr>
          <w:sz w:val="16"/>
          <w:szCs w:val="22"/>
        </w:rPr>
      </w:pPr>
    </w:p>
    <w:p w:rsidR="009F25F1" w:rsidRPr="00465B3B" w:rsidRDefault="009F25F1" w:rsidP="009F25F1">
      <w:pPr>
        <w:ind w:left="3538"/>
        <w:jc w:val="both"/>
        <w:rPr>
          <w:sz w:val="20"/>
          <w:szCs w:val="20"/>
        </w:rPr>
      </w:pPr>
      <w:r>
        <w:rPr>
          <w:sz w:val="20"/>
          <w:szCs w:val="20"/>
        </w:rPr>
        <w:t>DISPÕE SOBRE A DE</w:t>
      </w:r>
      <w:r w:rsidR="00372C46">
        <w:rPr>
          <w:sz w:val="20"/>
          <w:szCs w:val="20"/>
        </w:rPr>
        <w:t xml:space="preserve">CLARAÇÃO DE UTILIDADE PÚBLICA DO GREMIO </w:t>
      </w:r>
      <w:r w:rsidR="00A1352C">
        <w:rPr>
          <w:sz w:val="20"/>
          <w:szCs w:val="20"/>
        </w:rPr>
        <w:t>RECREATIVO ESCOLA DE SA</w:t>
      </w:r>
      <w:r w:rsidR="00372C46">
        <w:rPr>
          <w:sz w:val="20"/>
          <w:szCs w:val="20"/>
        </w:rPr>
        <w:t>MBA PRINCESINHA DO ATLÂNTICO</w:t>
      </w:r>
      <w:r>
        <w:rPr>
          <w:sz w:val="20"/>
          <w:szCs w:val="20"/>
        </w:rPr>
        <w:t>, E DÁ OUTRAS PROVIDÊNCIAS.</w:t>
      </w:r>
    </w:p>
    <w:p w:rsidR="009F25F1" w:rsidRPr="00D168D2" w:rsidRDefault="009F25F1" w:rsidP="009F25F1">
      <w:pPr>
        <w:jc w:val="both"/>
      </w:pPr>
      <w:r w:rsidRPr="00D168D2">
        <w:t xml:space="preserve">                                                           </w:t>
      </w:r>
      <w:bookmarkStart w:id="0" w:name="_GoBack"/>
      <w:bookmarkEnd w:id="0"/>
    </w:p>
    <w:p w:rsidR="009F25F1" w:rsidRPr="00D168D2" w:rsidRDefault="009F25F1" w:rsidP="009F25F1">
      <w:pPr>
        <w:jc w:val="both"/>
      </w:pPr>
    </w:p>
    <w:p w:rsidR="009F25F1" w:rsidRPr="00465B3B" w:rsidRDefault="009F25F1" w:rsidP="009F25F1">
      <w:pPr>
        <w:ind w:firstLine="709"/>
        <w:jc w:val="both"/>
      </w:pPr>
      <w:r w:rsidRPr="00465B3B">
        <w:t xml:space="preserve">A </w:t>
      </w:r>
      <w:r w:rsidRPr="00465B3B">
        <w:rPr>
          <w:b/>
        </w:rPr>
        <w:t>CÂMARA MUNICIPAL DE MACAÉ</w:t>
      </w:r>
      <w:r w:rsidRPr="00465B3B">
        <w:t>, no uso de suas atribuições legais,</w:t>
      </w:r>
    </w:p>
    <w:p w:rsidR="009F25F1" w:rsidRPr="00465B3B" w:rsidRDefault="009F25F1" w:rsidP="009F25F1">
      <w:pPr>
        <w:jc w:val="both"/>
      </w:pPr>
    </w:p>
    <w:p w:rsidR="009F25F1" w:rsidRPr="00465B3B" w:rsidRDefault="009F25F1" w:rsidP="009F25F1">
      <w:r w:rsidRPr="00465B3B">
        <w:rPr>
          <w:b/>
        </w:rPr>
        <w:t>DELIBERA:</w:t>
      </w:r>
    </w:p>
    <w:p w:rsidR="009F25F1" w:rsidRDefault="009F25F1" w:rsidP="009F25F1">
      <w:pPr>
        <w:pStyle w:val="Normal1"/>
        <w:spacing w:before="240"/>
        <w:ind w:firstLine="709"/>
        <w:jc w:val="both"/>
      </w:pPr>
      <w:r w:rsidRPr="00465B3B">
        <w:t xml:space="preserve"> Art. 1º. </w:t>
      </w:r>
      <w:r>
        <w:t xml:space="preserve">Fica RECONHECIDA e DECLARADA UTILIDADE PÚBLICA </w:t>
      </w:r>
      <w:r w:rsidR="00372C46">
        <w:t>o Grêmio Recreativo Escola de Samba Princesinha do Atlântico</w:t>
      </w:r>
      <w:r>
        <w:t xml:space="preserve">, estabelecida nesta cidade, registrada no Cartório do 1º </w:t>
      </w:r>
      <w:r w:rsidR="00372C46">
        <w:t>Ofício de Macaé, sob o nº. 93</w:t>
      </w:r>
      <w:r>
        <w:t xml:space="preserve"> do livro</w:t>
      </w:r>
      <w:r w:rsidR="00372C46">
        <w:t xml:space="preserve"> A7</w:t>
      </w:r>
      <w:r>
        <w:t xml:space="preserve">, inscrita no CPF/MF sob o nº. </w:t>
      </w:r>
      <w:r w:rsidR="00372C46">
        <w:t>29.899.994/0001-01</w:t>
      </w:r>
      <w:r>
        <w:t>.</w:t>
      </w:r>
    </w:p>
    <w:p w:rsidR="00372C46" w:rsidRDefault="00372C46" w:rsidP="009F25F1">
      <w:pPr>
        <w:ind w:firstLine="851"/>
        <w:jc w:val="both"/>
      </w:pPr>
    </w:p>
    <w:p w:rsidR="009F25F1" w:rsidRPr="00465B3B" w:rsidRDefault="00372C46" w:rsidP="009F25F1">
      <w:pPr>
        <w:ind w:firstLine="851"/>
        <w:jc w:val="both"/>
      </w:pPr>
      <w:r>
        <w:t>Art. 2</w:t>
      </w:r>
      <w:r w:rsidR="009F25F1" w:rsidRPr="00465B3B">
        <w:t>º Esta Lei entra em vigor na data de sua publicação</w:t>
      </w:r>
      <w:r w:rsidR="009F25F1">
        <w:t>, revogadas as disposições em contrário</w:t>
      </w:r>
      <w:r w:rsidR="009F25F1" w:rsidRPr="00465B3B">
        <w:t>.</w:t>
      </w:r>
    </w:p>
    <w:p w:rsidR="009F25F1" w:rsidRDefault="009F25F1" w:rsidP="009F25F1">
      <w:pPr>
        <w:jc w:val="center"/>
        <w:rPr>
          <w:szCs w:val="26"/>
        </w:rPr>
      </w:pPr>
      <w:r>
        <w:rPr>
          <w:szCs w:val="26"/>
        </w:rPr>
        <w:t xml:space="preserve">   </w:t>
      </w:r>
    </w:p>
    <w:p w:rsidR="009F25F1" w:rsidRPr="00D168D2" w:rsidRDefault="009F25F1" w:rsidP="009F25F1">
      <w:pPr>
        <w:jc w:val="center"/>
        <w:rPr>
          <w:szCs w:val="26"/>
        </w:rPr>
      </w:pPr>
      <w:r w:rsidRPr="00D168D2">
        <w:rPr>
          <w:szCs w:val="26"/>
        </w:rPr>
        <w:t xml:space="preserve">Sala das Sessões, </w:t>
      </w:r>
      <w:r>
        <w:rPr>
          <w:szCs w:val="26"/>
        </w:rPr>
        <w:t xml:space="preserve">   </w:t>
      </w:r>
      <w:r w:rsidR="00457A6F">
        <w:rPr>
          <w:szCs w:val="26"/>
        </w:rPr>
        <w:t xml:space="preserve">         de              </w:t>
      </w:r>
      <w:proofErr w:type="spellStart"/>
      <w:r w:rsidR="00457A6F">
        <w:rPr>
          <w:szCs w:val="26"/>
        </w:rPr>
        <w:t>de</w:t>
      </w:r>
      <w:proofErr w:type="spellEnd"/>
      <w:r w:rsidR="00457A6F">
        <w:rPr>
          <w:szCs w:val="26"/>
        </w:rPr>
        <w:t xml:space="preserve"> 2024</w:t>
      </w:r>
      <w:r w:rsidRPr="00D168D2">
        <w:rPr>
          <w:szCs w:val="26"/>
        </w:rPr>
        <w:t>.</w:t>
      </w:r>
    </w:p>
    <w:p w:rsidR="009F25F1" w:rsidRPr="00F03CB1" w:rsidRDefault="00A07270" w:rsidP="009F25F1">
      <w:pPr>
        <w:jc w:val="center"/>
      </w:pPr>
      <w:r>
        <w:rPr>
          <w:noProof/>
          <w:sz w:val="18"/>
          <w:szCs w:val="18"/>
          <w:lang w:eastAsia="pt-BR"/>
        </w:rPr>
        <w:drawing>
          <wp:anchor distT="0" distB="0" distL="114300" distR="114300" simplePos="0" relativeHeight="251660288" behindDoc="0" locked="0" layoutInCell="1" allowOverlap="1" wp14:editId="2A455320">
            <wp:simplePos x="0" y="0"/>
            <wp:positionH relativeFrom="column">
              <wp:posOffset>3037840</wp:posOffset>
            </wp:positionH>
            <wp:positionV relativeFrom="paragraph">
              <wp:posOffset>6979285</wp:posOffset>
            </wp:positionV>
            <wp:extent cx="1925320" cy="539750"/>
            <wp:effectExtent l="0" t="0" r="0" b="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25F1" w:rsidRPr="00F03CB1" w:rsidRDefault="00A07270" w:rsidP="009F25F1">
      <w:pPr>
        <w:jc w:val="center"/>
        <w:rPr>
          <w:sz w:val="18"/>
          <w:szCs w:val="18"/>
        </w:rPr>
      </w:pPr>
      <w:r>
        <w:rPr>
          <w:noProof/>
          <w:sz w:val="18"/>
          <w:szCs w:val="18"/>
          <w:lang w:eastAsia="pt-BR"/>
        </w:rPr>
        <w:drawing>
          <wp:anchor distT="0" distB="0" distL="114300" distR="114300" simplePos="0" relativeHeight="251659264" behindDoc="0" locked="0" layoutInCell="1" allowOverlap="1" wp14:editId="5CF9E06F">
            <wp:simplePos x="0" y="0"/>
            <wp:positionH relativeFrom="column">
              <wp:posOffset>2799715</wp:posOffset>
            </wp:positionH>
            <wp:positionV relativeFrom="paragraph">
              <wp:posOffset>4721860</wp:posOffset>
            </wp:positionV>
            <wp:extent cx="1925320" cy="539750"/>
            <wp:effectExtent l="0" t="0" r="0" b="0"/>
            <wp:wrapNone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2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25F1" w:rsidRPr="00F03CB1" w:rsidRDefault="009F25F1" w:rsidP="009F25F1">
      <w:pPr>
        <w:pStyle w:val="SemEspaamento"/>
        <w:jc w:val="center"/>
        <w:rPr>
          <w:b/>
          <w:sz w:val="18"/>
          <w:szCs w:val="18"/>
        </w:rPr>
      </w:pPr>
      <w:r w:rsidRPr="00F03CB1">
        <w:rPr>
          <w:b/>
          <w:sz w:val="18"/>
          <w:szCs w:val="18"/>
        </w:rPr>
        <w:t>____________________________________________</w:t>
      </w:r>
    </w:p>
    <w:p w:rsidR="009F25F1" w:rsidRDefault="009F25F1" w:rsidP="009F25F1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>AMARO LUIZ</w:t>
      </w:r>
    </w:p>
    <w:p w:rsidR="009F25F1" w:rsidRDefault="009F25F1" w:rsidP="009F25F1">
      <w:pPr>
        <w:jc w:val="center"/>
        <w:rPr>
          <w:b/>
          <w:sz w:val="20"/>
          <w:szCs w:val="20"/>
        </w:rPr>
      </w:pPr>
    </w:p>
    <w:p w:rsidR="009F25F1" w:rsidRPr="00340061" w:rsidRDefault="009F25F1" w:rsidP="009F25F1">
      <w:pPr>
        <w:jc w:val="center"/>
        <w:rPr>
          <w:b/>
          <w:sz w:val="20"/>
          <w:szCs w:val="20"/>
        </w:rPr>
      </w:pPr>
    </w:p>
    <w:p w:rsidR="009F25F1" w:rsidRDefault="009F25F1" w:rsidP="009F25F1">
      <w:pPr>
        <w:jc w:val="center"/>
        <w:rPr>
          <w:b/>
          <w:sz w:val="20"/>
          <w:szCs w:val="20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1" locked="0" layoutInCell="1" allowOverlap="1" wp14:anchorId="6D4AD206" wp14:editId="4B5A336C">
            <wp:simplePos x="0" y="0"/>
            <wp:positionH relativeFrom="column">
              <wp:posOffset>1139190</wp:posOffset>
            </wp:positionH>
            <wp:positionV relativeFrom="paragraph">
              <wp:posOffset>215900</wp:posOffset>
            </wp:positionV>
            <wp:extent cx="3638550" cy="914400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4" r="28885"/>
                    <a:stretch/>
                  </pic:blipFill>
                  <pic:spPr bwMode="auto">
                    <a:xfrm>
                      <a:off x="0" y="0"/>
                      <a:ext cx="36385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F25F1" w:rsidRDefault="009F25F1" w:rsidP="009F25F1">
      <w:pPr>
        <w:jc w:val="center"/>
        <w:rPr>
          <w:b/>
          <w:sz w:val="20"/>
          <w:szCs w:val="20"/>
        </w:rPr>
      </w:pPr>
      <w:r w:rsidRPr="00340061">
        <w:rPr>
          <w:b/>
          <w:sz w:val="20"/>
          <w:szCs w:val="20"/>
        </w:rPr>
        <w:t>VEREADOR AUTOR</w:t>
      </w:r>
    </w:p>
    <w:p w:rsidR="009F25F1" w:rsidRDefault="009F25F1" w:rsidP="009F25F1">
      <w:pPr>
        <w:ind w:right="-1277"/>
        <w:jc w:val="center"/>
        <w:rPr>
          <w:noProof/>
        </w:rPr>
      </w:pPr>
    </w:p>
    <w:p w:rsidR="003C6554" w:rsidRDefault="003C6554" w:rsidP="001459E8">
      <w:pPr>
        <w:ind w:hanging="851"/>
      </w:pPr>
    </w:p>
    <w:p w:rsidR="003C6554" w:rsidRDefault="003C6554" w:rsidP="001459E8">
      <w:pPr>
        <w:ind w:hanging="851"/>
      </w:pPr>
    </w:p>
    <w:p w:rsidR="003C6554" w:rsidRDefault="003C6554"/>
    <w:p w:rsidR="003C6554" w:rsidRDefault="003C6554" w:rsidP="001459E8">
      <w:pPr>
        <w:ind w:hanging="851"/>
      </w:pPr>
    </w:p>
    <w:p w:rsidR="003C6554" w:rsidRDefault="003C6554" w:rsidP="001459E8">
      <w:pPr>
        <w:ind w:hanging="1134"/>
      </w:pPr>
    </w:p>
    <w:p w:rsidR="003C6554" w:rsidRDefault="003C6554" w:rsidP="001459E8">
      <w:pPr>
        <w:ind w:hanging="1134"/>
      </w:pPr>
    </w:p>
    <w:p w:rsidR="003C6554" w:rsidRDefault="003C6554" w:rsidP="001459E8">
      <w:pPr>
        <w:ind w:hanging="1134"/>
      </w:pPr>
    </w:p>
    <w:p w:rsidR="003C6554" w:rsidRDefault="00A1352C" w:rsidP="001459E8">
      <w:pPr>
        <w:ind w:hanging="1134"/>
      </w:pPr>
      <w:r>
        <w:pict w14:anchorId="209A4B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75pt;height:708.75pt">
            <v:imagedata r:id="rId7" o:title="CNPJ PRINCESINHA"/>
          </v:shape>
        </w:pict>
      </w: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344ED130" wp14:editId="6ADABBD4">
            <wp:extent cx="6696075" cy="9515894"/>
            <wp:effectExtent l="0" t="0" r="0" b="952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219" cy="951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759C">
        <w:rPr>
          <w:noProof/>
          <w:lang w:eastAsia="pt-BR"/>
        </w:rPr>
        <w:lastRenderedPageBreak/>
        <w:drawing>
          <wp:inline distT="0" distB="0" distL="0" distR="0" wp14:anchorId="6F5C108E" wp14:editId="249BA852">
            <wp:extent cx="6031230" cy="10579201"/>
            <wp:effectExtent l="0" t="0" r="762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57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3E2F16FB" wp14:editId="3498B6C4">
            <wp:extent cx="6162675" cy="10049883"/>
            <wp:effectExtent l="0" t="0" r="0" b="889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032" cy="1005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6A78F9FD" wp14:editId="52316FA6">
            <wp:extent cx="6477000" cy="100614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35" cy="1006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16211C71" wp14:editId="6A573068">
            <wp:extent cx="6031230" cy="10579201"/>
            <wp:effectExtent l="0" t="0" r="762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57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3AD86409" wp14:editId="7F4D038B">
            <wp:extent cx="6031230" cy="10507173"/>
            <wp:effectExtent l="0" t="0" r="7620" b="889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50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398A3E1D" wp14:editId="4342E96E">
            <wp:extent cx="5647252" cy="1036764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819" cy="1036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2C2BAA70" wp14:editId="1B48AA23">
            <wp:extent cx="6031230" cy="10836991"/>
            <wp:effectExtent l="0" t="0" r="7620" b="254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83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25A7733F" wp14:editId="2012B9DD">
            <wp:extent cx="6031230" cy="10839269"/>
            <wp:effectExtent l="0" t="0" r="7620" b="63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83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0A9DC4BA" wp14:editId="377879C4">
            <wp:extent cx="6031230" cy="10579201"/>
            <wp:effectExtent l="0" t="0" r="762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57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4F734B9D" wp14:editId="5EB0AC63">
            <wp:extent cx="6031230" cy="10471525"/>
            <wp:effectExtent l="0" t="0" r="7620" b="635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4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1B7E4401" wp14:editId="723EECDB">
            <wp:extent cx="6031230" cy="10400950"/>
            <wp:effectExtent l="0" t="0" r="7620" b="63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4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151AFE77" wp14:editId="55355B28">
            <wp:extent cx="6031230" cy="9996703"/>
            <wp:effectExtent l="0" t="0" r="7620" b="508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999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78051DA2" wp14:editId="21D74C01">
            <wp:extent cx="6031230" cy="10366018"/>
            <wp:effectExtent l="0" t="0" r="762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36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6139C9AB" wp14:editId="411440F7">
            <wp:extent cx="6031230" cy="10061881"/>
            <wp:effectExtent l="0" t="0" r="762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06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0F816A3B" wp14:editId="45A007AF">
            <wp:extent cx="6031230" cy="9806138"/>
            <wp:effectExtent l="0" t="0" r="7620" b="508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980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1ADDDF45" wp14:editId="684ACB0F">
            <wp:extent cx="6031230" cy="9652797"/>
            <wp:effectExtent l="0" t="0" r="7620" b="571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965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0AE43D68" wp14:editId="5A044A87">
            <wp:extent cx="6031230" cy="10262617"/>
            <wp:effectExtent l="0" t="0" r="7620" b="571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262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6D684DEE" wp14:editId="76EFAE40">
            <wp:extent cx="6031230" cy="10194821"/>
            <wp:effectExtent l="0" t="0" r="762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019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lastRenderedPageBreak/>
        <w:drawing>
          <wp:inline distT="0" distB="0" distL="0" distR="0" wp14:anchorId="520B7FE2" wp14:editId="68C5EC35">
            <wp:extent cx="6600825" cy="9798324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225" cy="980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  <w:r w:rsidRPr="00BD759C">
        <w:rPr>
          <w:noProof/>
          <w:lang w:eastAsia="pt-BR"/>
        </w:rPr>
        <w:drawing>
          <wp:inline distT="0" distB="0" distL="0" distR="0" wp14:anchorId="6F6D68D1" wp14:editId="5A6BD24C">
            <wp:extent cx="6031230" cy="8730369"/>
            <wp:effectExtent l="0" t="0" r="762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73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59C" w:rsidRDefault="00BD759C" w:rsidP="001459E8">
      <w:pPr>
        <w:ind w:hanging="1134"/>
      </w:pPr>
    </w:p>
    <w:p w:rsidR="00BD759C" w:rsidRDefault="00BD759C" w:rsidP="001459E8">
      <w:pPr>
        <w:ind w:hanging="1134"/>
      </w:pPr>
    </w:p>
    <w:sectPr w:rsidR="00BD759C" w:rsidSect="001459E8">
      <w:pgSz w:w="11906" w:h="16838"/>
      <w:pgMar w:top="142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6554"/>
    <w:rsid w:val="001459E8"/>
    <w:rsid w:val="001652BF"/>
    <w:rsid w:val="00372C46"/>
    <w:rsid w:val="003C6554"/>
    <w:rsid w:val="00457A6F"/>
    <w:rsid w:val="009F25F1"/>
    <w:rsid w:val="00A07270"/>
    <w:rsid w:val="00A1352C"/>
    <w:rsid w:val="00BD7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1E475F-5EC3-49F3-AD3A-207EE00FD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pt-BR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aliases w:val="Cabeçalho superior,Heading 1a"/>
    <w:basedOn w:val="Normal"/>
    <w:link w:val="CabealhoChar"/>
    <w:rsid w:val="009F25F1"/>
    <w:pPr>
      <w:tabs>
        <w:tab w:val="center" w:pos="4252"/>
        <w:tab w:val="right" w:pos="8504"/>
      </w:tabs>
      <w:spacing w:line="240" w:lineRule="auto"/>
    </w:pPr>
    <w:rPr>
      <w:rFonts w:eastAsia="Times New Roman"/>
      <w:lang w:eastAsia="pt-BR"/>
    </w:rPr>
  </w:style>
  <w:style w:type="character" w:customStyle="1" w:styleId="CabealhoChar">
    <w:name w:val="Cabeçalho Char"/>
    <w:aliases w:val="Cabeçalho superior Char,Heading 1a Char"/>
    <w:basedOn w:val="Fontepargpadro"/>
    <w:link w:val="Cabealho"/>
    <w:rsid w:val="009F25F1"/>
    <w:rPr>
      <w:rFonts w:eastAsia="Times New Roman"/>
      <w:lang w:eastAsia="pt-BR"/>
    </w:rPr>
  </w:style>
  <w:style w:type="paragraph" w:styleId="SemEspaamento">
    <w:name w:val="No Spacing"/>
    <w:uiPriority w:val="1"/>
    <w:qFormat/>
    <w:rsid w:val="009F25F1"/>
    <w:pPr>
      <w:spacing w:line="240" w:lineRule="auto"/>
    </w:pPr>
    <w:rPr>
      <w:rFonts w:eastAsia="Times New Roman"/>
      <w:lang w:eastAsia="pt-BR"/>
    </w:rPr>
  </w:style>
  <w:style w:type="paragraph" w:customStyle="1" w:styleId="Normal1">
    <w:name w:val="Normal1"/>
    <w:rsid w:val="009F25F1"/>
    <w:pPr>
      <w:widowControl w:val="0"/>
      <w:spacing w:line="240" w:lineRule="auto"/>
    </w:pPr>
    <w:rPr>
      <w:rFonts w:eastAsia="Times New Roman"/>
      <w:color w:val="00000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160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SOUZA DE OLIVEIRA</dc:creator>
  <cp:keywords/>
  <dc:description/>
  <cp:lastModifiedBy>Amaro Luiz</cp:lastModifiedBy>
  <cp:revision>8</cp:revision>
  <dcterms:created xsi:type="dcterms:W3CDTF">2024-05-16T13:35:00Z</dcterms:created>
  <dcterms:modified xsi:type="dcterms:W3CDTF">2024-05-16T13:51:00Z</dcterms:modified>
</cp:coreProperties>
</file>