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AB" w:rsidRDefault="006F11AB" w:rsidP="006F11AB">
      <w:pPr>
        <w:jc w:val="center"/>
        <w:rPr>
          <w:b/>
          <w:sz w:val="32"/>
          <w:szCs w:val="32"/>
          <w:lang w:eastAsia="pt-BR"/>
        </w:rPr>
      </w:pPr>
      <w:r>
        <w:rPr>
          <w:b/>
          <w:sz w:val="28"/>
          <w:szCs w:val="28"/>
        </w:rPr>
        <w:t>PROJETO DE LEI</w:t>
      </w:r>
      <w:r w:rsidR="008E2E86">
        <w:rPr>
          <w:b/>
          <w:sz w:val="28"/>
          <w:szCs w:val="28"/>
        </w:rPr>
        <w:t xml:space="preserve"> DO LEGISLATIVO Nº </w:t>
      </w:r>
      <w:r w:rsidR="0021660C">
        <w:rPr>
          <w:b/>
          <w:sz w:val="28"/>
          <w:szCs w:val="28"/>
        </w:rPr>
        <w:t>L-092</w:t>
      </w:r>
      <w:r>
        <w:rPr>
          <w:b/>
          <w:sz w:val="28"/>
          <w:szCs w:val="28"/>
        </w:rPr>
        <w:t>/</w:t>
      </w:r>
      <w:r w:rsidR="00977F2D">
        <w:rPr>
          <w:b/>
          <w:sz w:val="28"/>
          <w:szCs w:val="28"/>
        </w:rPr>
        <w:t>2023</w:t>
      </w:r>
    </w:p>
    <w:p w:rsidR="00864295" w:rsidRDefault="00864295">
      <w:pPr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864295" w:rsidRPr="00166FB9" w:rsidRDefault="00166FB9">
      <w:pPr>
        <w:jc w:val="right"/>
        <w:rPr>
          <w:sz w:val="16"/>
        </w:rPr>
      </w:pPr>
      <w:r w:rsidRPr="00166FB9">
        <w:rPr>
          <w:sz w:val="16"/>
        </w:rPr>
        <w:t xml:space="preserve">Vereador Autor: Guto Garcia </w:t>
      </w:r>
    </w:p>
    <w:p w:rsidR="00864295" w:rsidRDefault="00864295">
      <w:pPr>
        <w:jc w:val="both"/>
        <w:rPr>
          <w:sz w:val="16"/>
          <w:szCs w:val="16"/>
        </w:rPr>
      </w:pPr>
    </w:p>
    <w:p w:rsidR="00864295" w:rsidRPr="007121E8" w:rsidRDefault="00864295">
      <w:pPr>
        <w:ind w:left="3969"/>
        <w:jc w:val="both"/>
      </w:pPr>
      <w:r w:rsidRPr="007121E8">
        <w:rPr>
          <w:rFonts w:eastAsia="SimSun"/>
          <w:bCs/>
          <w:color w:val="000000"/>
          <w:sz w:val="22"/>
        </w:rPr>
        <w:t xml:space="preserve">DENOMINA </w:t>
      </w:r>
      <w:r w:rsidR="00D43D4E">
        <w:rPr>
          <w:rFonts w:eastAsia="SimSun"/>
          <w:bCs/>
          <w:color w:val="000000"/>
          <w:sz w:val="22"/>
        </w:rPr>
        <w:t xml:space="preserve">DE RUA JOEL RIBEIRO DE ALMEIDA </w:t>
      </w:r>
      <w:r w:rsidR="00977F2D">
        <w:rPr>
          <w:rFonts w:eastAsia="SimSun"/>
          <w:bCs/>
          <w:color w:val="000000"/>
          <w:sz w:val="22"/>
        </w:rPr>
        <w:t xml:space="preserve">O LOGRADOURO PÚBLICO CONHECIDO COMO RUA 02 NO </w:t>
      </w:r>
      <w:r w:rsidR="0021660C">
        <w:rPr>
          <w:rFonts w:eastAsia="SimSun"/>
          <w:bCs/>
          <w:color w:val="000000"/>
          <w:sz w:val="22"/>
        </w:rPr>
        <w:t xml:space="preserve">LOTEAMENTO </w:t>
      </w:r>
      <w:r w:rsidR="00977F2D">
        <w:rPr>
          <w:rFonts w:eastAsia="SimSun"/>
          <w:bCs/>
          <w:color w:val="000000"/>
          <w:sz w:val="22"/>
        </w:rPr>
        <w:t>FRANCO PLAZA</w:t>
      </w:r>
      <w:r w:rsidR="0021660C" w:rsidRPr="0021660C">
        <w:rPr>
          <w:rFonts w:eastAsia="SimSun"/>
          <w:bCs/>
          <w:color w:val="000000"/>
          <w:sz w:val="22"/>
        </w:rPr>
        <w:t>, BAIRRO PARQUE UNIÃO,</w:t>
      </w:r>
      <w:r w:rsidR="0021660C">
        <w:rPr>
          <w:rFonts w:eastAsia="SimSun"/>
          <w:bCs/>
          <w:color w:val="000000"/>
          <w:sz w:val="22"/>
        </w:rPr>
        <w:t xml:space="preserve"> </w:t>
      </w:r>
      <w:r w:rsidR="0021660C" w:rsidRPr="007121E8">
        <w:rPr>
          <w:rFonts w:eastAsia="SimSun"/>
          <w:bCs/>
          <w:color w:val="000000"/>
          <w:sz w:val="22"/>
        </w:rPr>
        <w:t>E DÁ OUTRAS PROVIDÊNCIAS</w:t>
      </w:r>
      <w:r w:rsidRPr="007121E8">
        <w:rPr>
          <w:rFonts w:eastAsia="SimSun"/>
          <w:bCs/>
          <w:color w:val="000000"/>
          <w:sz w:val="22"/>
        </w:rPr>
        <w:t>.</w:t>
      </w:r>
      <w:bookmarkStart w:id="0" w:name="_GoBack"/>
      <w:bookmarkEnd w:id="0"/>
    </w:p>
    <w:p w:rsidR="00150AC2" w:rsidRDefault="00864295">
      <w:pPr>
        <w:ind w:left="3969"/>
        <w:jc w:val="both"/>
      </w:pPr>
      <w:r>
        <w:t xml:space="preserve">                                 </w:t>
      </w:r>
    </w:p>
    <w:p w:rsidR="00150AC2" w:rsidRDefault="00150AC2">
      <w:pPr>
        <w:ind w:left="3969"/>
        <w:jc w:val="both"/>
      </w:pPr>
    </w:p>
    <w:p w:rsidR="00864295" w:rsidRDefault="00864295">
      <w:pPr>
        <w:ind w:left="3969"/>
        <w:jc w:val="both"/>
      </w:pPr>
    </w:p>
    <w:p w:rsidR="00864295" w:rsidRDefault="00864295" w:rsidP="00977F2D">
      <w:pPr>
        <w:spacing w:line="276" w:lineRule="auto"/>
      </w:pPr>
      <w:r>
        <w:t xml:space="preserve">A </w:t>
      </w:r>
      <w:r>
        <w:rPr>
          <w:b/>
        </w:rPr>
        <w:t>CÂMARA MUNICIPAL DE MACAÉ</w:t>
      </w:r>
      <w:r>
        <w:t>, no uso de suas atribuições legais,</w:t>
      </w:r>
    </w:p>
    <w:p w:rsidR="00864295" w:rsidRDefault="00864295" w:rsidP="00977F2D">
      <w:pPr>
        <w:spacing w:line="276" w:lineRule="auto"/>
      </w:pPr>
      <w:r>
        <w:rPr>
          <w:b/>
        </w:rPr>
        <w:t>DELIBERA:</w:t>
      </w:r>
    </w:p>
    <w:p w:rsidR="00864295" w:rsidRDefault="00864295">
      <w:pPr>
        <w:pStyle w:val="NormalWeb"/>
        <w:shd w:val="clear" w:color="auto" w:fill="FFFFFF"/>
        <w:spacing w:before="0" w:after="0" w:line="178" w:lineRule="atLeast"/>
        <w:ind w:firstLine="709"/>
        <w:jc w:val="both"/>
        <w:textAlignment w:val="baseline"/>
        <w:rPr>
          <w:b/>
        </w:rPr>
      </w:pPr>
    </w:p>
    <w:p w:rsidR="00864295" w:rsidRDefault="008E2E86" w:rsidP="008E2E86">
      <w:pPr>
        <w:ind w:firstLine="709"/>
        <w:jc w:val="both"/>
      </w:pPr>
      <w:r>
        <w:t>Art. 1º</w:t>
      </w:r>
      <w:r>
        <w:tab/>
        <w:t>Fica denominada</w:t>
      </w:r>
      <w:r w:rsidR="00D156D9">
        <w:t xml:space="preserve"> </w:t>
      </w:r>
      <w:r w:rsidR="00977F2D">
        <w:t xml:space="preserve">de </w:t>
      </w:r>
      <w:r w:rsidR="00D156D9" w:rsidRPr="00977F2D">
        <w:rPr>
          <w:b/>
        </w:rPr>
        <w:t xml:space="preserve">Rua </w:t>
      </w:r>
      <w:r w:rsidR="00977F2D" w:rsidRPr="00977F2D">
        <w:rPr>
          <w:b/>
        </w:rPr>
        <w:t>Joel Ribeiro de Almeida</w:t>
      </w:r>
      <w:r w:rsidR="00977F2D">
        <w:rPr>
          <w:b/>
        </w:rPr>
        <w:t xml:space="preserve">, </w:t>
      </w:r>
      <w:r w:rsidR="00977F2D">
        <w:t xml:space="preserve">a antiga Rua 02, </w:t>
      </w:r>
      <w:r w:rsidR="009F46DA">
        <w:t>Loteamento Franco Plaz</w:t>
      </w:r>
      <w:r w:rsidR="008E1AA8">
        <w:t xml:space="preserve">a, no </w:t>
      </w:r>
      <w:r w:rsidR="004722E7">
        <w:t xml:space="preserve">Bairro </w:t>
      </w:r>
      <w:r w:rsidR="008E1AA8">
        <w:t>Parque União</w:t>
      </w:r>
      <w:r w:rsidR="00977F2D">
        <w:t xml:space="preserve">, </w:t>
      </w:r>
      <w:r w:rsidR="00864295">
        <w:t>nos termos do Estatuto da Cidade</w:t>
      </w:r>
      <w:r w:rsidR="00D156D9">
        <w:t>.</w:t>
      </w:r>
    </w:p>
    <w:p w:rsidR="00864295" w:rsidRDefault="00864295" w:rsidP="00D156D9">
      <w:pPr>
        <w:jc w:val="both"/>
      </w:pPr>
    </w:p>
    <w:p w:rsidR="00864295" w:rsidRDefault="00864295">
      <w:pPr>
        <w:ind w:firstLine="709"/>
        <w:jc w:val="both"/>
      </w:pPr>
      <w:r>
        <w:t>Art. 2º</w:t>
      </w:r>
      <w:r>
        <w:tab/>
        <w:t>Esta Lei entra em vigor na data de sua publicação, revogadas as disposições em contrário.</w:t>
      </w:r>
    </w:p>
    <w:p w:rsidR="00864295" w:rsidRDefault="00864295">
      <w:pPr>
        <w:jc w:val="center"/>
      </w:pPr>
    </w:p>
    <w:p w:rsidR="00864295" w:rsidRDefault="00864295">
      <w:pPr>
        <w:jc w:val="center"/>
      </w:pPr>
    </w:p>
    <w:p w:rsidR="00D156D9" w:rsidRDefault="00D156D9">
      <w:pPr>
        <w:jc w:val="center"/>
      </w:pPr>
    </w:p>
    <w:p w:rsidR="00864295" w:rsidRDefault="006C1768" w:rsidP="00D156D9">
      <w:pPr>
        <w:jc w:val="center"/>
      </w:pPr>
      <w:r>
        <w:t>Sala das Sessões,</w:t>
      </w:r>
      <w:r w:rsidR="00736FC8">
        <w:t xml:space="preserve"> 12</w:t>
      </w:r>
      <w:r>
        <w:t xml:space="preserve"> </w:t>
      </w:r>
      <w:r w:rsidR="00864295">
        <w:t xml:space="preserve">de </w:t>
      </w:r>
      <w:r>
        <w:t>setembro de 2023</w:t>
      </w:r>
      <w:r w:rsidR="00864295">
        <w:t>.</w:t>
      </w:r>
    </w:p>
    <w:p w:rsidR="00D156D9" w:rsidRDefault="00D156D9" w:rsidP="00D156D9">
      <w:pPr>
        <w:jc w:val="center"/>
      </w:pPr>
    </w:p>
    <w:p w:rsidR="007121E8" w:rsidRPr="00F03CB1" w:rsidRDefault="007121E8" w:rsidP="007121E8">
      <w:pPr>
        <w:jc w:val="center"/>
      </w:pPr>
    </w:p>
    <w:p w:rsidR="007121E8" w:rsidRPr="00F03CB1" w:rsidRDefault="007121E8" w:rsidP="007121E8">
      <w:pPr>
        <w:jc w:val="center"/>
        <w:rPr>
          <w:sz w:val="18"/>
          <w:szCs w:val="18"/>
        </w:rPr>
      </w:pPr>
    </w:p>
    <w:p w:rsidR="007121E8" w:rsidRPr="00F03CB1" w:rsidRDefault="007121E8" w:rsidP="007121E8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:rsidR="007121E8" w:rsidRPr="00F03CB1" w:rsidRDefault="008E2E86" w:rsidP="007121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GUTO GARCIA </w:t>
      </w:r>
    </w:p>
    <w:p w:rsidR="007121E8" w:rsidRPr="00F03CB1" w:rsidRDefault="007121E8" w:rsidP="007121E8">
      <w:pPr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VEREADOR AUTOR</w:t>
      </w:r>
    </w:p>
    <w:p w:rsidR="007121E8" w:rsidRPr="00F03CB1" w:rsidRDefault="007121E8" w:rsidP="007121E8">
      <w:pPr>
        <w:jc w:val="center"/>
        <w:rPr>
          <w:b/>
          <w:sz w:val="18"/>
          <w:szCs w:val="18"/>
        </w:rPr>
      </w:pPr>
    </w:p>
    <w:p w:rsidR="00864295" w:rsidRDefault="00864295" w:rsidP="007121E8">
      <w:pPr>
        <w:jc w:val="center"/>
      </w:pPr>
    </w:p>
    <w:sectPr w:rsidR="00864295">
      <w:headerReference w:type="default" r:id="rId7"/>
      <w:footerReference w:type="default" r:id="rId8"/>
      <w:pgSz w:w="11906" w:h="16838"/>
      <w:pgMar w:top="1418" w:right="1752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FC" w:rsidRDefault="00303FFC">
      <w:r>
        <w:separator/>
      </w:r>
    </w:p>
  </w:endnote>
  <w:endnote w:type="continuationSeparator" w:id="0">
    <w:p w:rsidR="00303FFC" w:rsidRDefault="0030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E86" w:rsidRDefault="008E2E86">
    <w:pPr>
      <w:pStyle w:val="Rodap"/>
    </w:pPr>
  </w:p>
  <w:p w:rsidR="00864295" w:rsidRDefault="00864295">
    <w:pPr>
      <w:pStyle w:val="Rodap"/>
      <w:tabs>
        <w:tab w:val="clear" w:pos="4252"/>
        <w:tab w:val="left" w:pos="555"/>
        <w:tab w:val="center" w:pos="4111"/>
        <w:tab w:val="center" w:pos="5103"/>
      </w:tabs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FC" w:rsidRDefault="00303FFC">
      <w:r>
        <w:separator/>
      </w:r>
    </w:p>
  </w:footnote>
  <w:footnote w:type="continuationSeparator" w:id="0">
    <w:p w:rsidR="00303FFC" w:rsidRDefault="0030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295" w:rsidRDefault="00166FB9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64295" w:rsidRDefault="00864295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864295" w:rsidRDefault="00864295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864295" w:rsidRDefault="00864295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864295" w:rsidRDefault="00864295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864295" w:rsidRDefault="00864295">
    <w:pPr>
      <w:pStyle w:val="Cabealho"/>
      <w:rPr>
        <w:rFonts w:ascii="Verdana" w:hAnsi="Verdana" w:cs="Verdana"/>
        <w:b/>
        <w:sz w:val="16"/>
        <w:szCs w:val="16"/>
      </w:rPr>
    </w:pPr>
  </w:p>
  <w:p w:rsidR="00864295" w:rsidRDefault="00864295">
    <w:pPr>
      <w:pStyle w:val="Cabealho"/>
      <w:rPr>
        <w:rFonts w:ascii="Verdana" w:hAnsi="Verdana" w:cs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62"/>
    <w:rsid w:val="00031C13"/>
    <w:rsid w:val="000A2D36"/>
    <w:rsid w:val="00150AC2"/>
    <w:rsid w:val="00166FB9"/>
    <w:rsid w:val="001B382D"/>
    <w:rsid w:val="001C5662"/>
    <w:rsid w:val="0021660C"/>
    <w:rsid w:val="00303FFC"/>
    <w:rsid w:val="00326DE5"/>
    <w:rsid w:val="004559F5"/>
    <w:rsid w:val="004722E7"/>
    <w:rsid w:val="0065289E"/>
    <w:rsid w:val="006C1768"/>
    <w:rsid w:val="006F11AB"/>
    <w:rsid w:val="007121E8"/>
    <w:rsid w:val="00736FC8"/>
    <w:rsid w:val="00785AF9"/>
    <w:rsid w:val="00864295"/>
    <w:rsid w:val="008E1AA8"/>
    <w:rsid w:val="008E2E86"/>
    <w:rsid w:val="008F3E78"/>
    <w:rsid w:val="00954A22"/>
    <w:rsid w:val="00977F2D"/>
    <w:rsid w:val="009F46DA"/>
    <w:rsid w:val="00CF3FA6"/>
    <w:rsid w:val="00D156D9"/>
    <w:rsid w:val="00D43D4E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A191F5-6852-4488-B7FD-BD89652B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superior Char,Heading 1a Char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SubttuloChar">
    <w:name w:val="Subtítulo Char"/>
    <w:rPr>
      <w:rFonts w:ascii="Calibri Light" w:hAnsi="Calibri Light" w:cs="Calibri Light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Heading 1a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Calibri Light"/>
    </w:rPr>
  </w:style>
  <w:style w:type="paragraph" w:styleId="SemEspaamento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uiPriority w:val="9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Usuario</dc:creator>
  <cp:keywords/>
  <dc:description/>
  <cp:lastModifiedBy>Gabriel Alegre Silva</cp:lastModifiedBy>
  <cp:revision>5</cp:revision>
  <cp:lastPrinted>2023-10-23T13:05:00Z</cp:lastPrinted>
  <dcterms:created xsi:type="dcterms:W3CDTF">2023-09-12T12:02:00Z</dcterms:created>
  <dcterms:modified xsi:type="dcterms:W3CDTF">2023-10-23T13:05:00Z</dcterms:modified>
</cp:coreProperties>
</file>