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9D33FE" w14:textId="2BA8E68B" w:rsidR="00EE783F" w:rsidRPr="00287F27" w:rsidRDefault="00306128">
      <w:pPr>
        <w:widowControl w:val="0"/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</w:rPr>
      </w:pPr>
      <w:r w:rsidRPr="00287F27">
        <w:rPr>
          <w:rFonts w:eastAsia="Times New Roman" w:cstheme="minorHAnsi"/>
          <w:b/>
          <w:color w:val="000000"/>
          <w:sz w:val="24"/>
          <w:szCs w:val="24"/>
        </w:rPr>
        <w:t xml:space="preserve">EMENDA </w:t>
      </w:r>
      <w:r w:rsidR="008C38D6" w:rsidRPr="00287F27">
        <w:rPr>
          <w:rFonts w:eastAsia="Times New Roman" w:cstheme="minorHAnsi"/>
          <w:b/>
          <w:color w:val="000000"/>
          <w:sz w:val="24"/>
          <w:szCs w:val="24"/>
        </w:rPr>
        <w:t xml:space="preserve">Nº </w:t>
      </w:r>
      <w:r w:rsidR="00366949">
        <w:rPr>
          <w:rFonts w:eastAsia="Times New Roman" w:cstheme="minorHAnsi"/>
          <w:b/>
          <w:color w:val="000000"/>
          <w:sz w:val="24"/>
          <w:szCs w:val="24"/>
        </w:rPr>
        <w:t>004</w:t>
      </w:r>
      <w:r w:rsidR="008C38D6" w:rsidRPr="00287F27">
        <w:rPr>
          <w:rFonts w:eastAsia="Times New Roman" w:cstheme="minorHAnsi"/>
          <w:b/>
          <w:color w:val="000000"/>
          <w:sz w:val="24"/>
          <w:szCs w:val="24"/>
        </w:rPr>
        <w:t>/202</w:t>
      </w:r>
      <w:r w:rsidR="00366949">
        <w:rPr>
          <w:rFonts w:eastAsia="Times New Roman" w:cstheme="minorHAnsi"/>
          <w:b/>
          <w:color w:val="000000"/>
          <w:sz w:val="24"/>
          <w:szCs w:val="24"/>
        </w:rPr>
        <w:t>3</w:t>
      </w:r>
      <w:bookmarkStart w:id="0" w:name="_GoBack"/>
      <w:bookmarkEnd w:id="0"/>
      <w:r w:rsidR="00772D58">
        <w:rPr>
          <w:rFonts w:eastAsia="Times New Roman" w:cstheme="minorHAnsi"/>
          <w:b/>
          <w:color w:val="000000"/>
          <w:sz w:val="24"/>
          <w:szCs w:val="24"/>
        </w:rPr>
        <w:t xml:space="preserve"> MODIFICATIVA </w:t>
      </w:r>
      <w:r w:rsidRPr="00287F27">
        <w:rPr>
          <w:rFonts w:eastAsia="Times New Roman" w:cstheme="minorHAnsi"/>
          <w:b/>
          <w:color w:val="000000"/>
          <w:sz w:val="24"/>
          <w:szCs w:val="24"/>
        </w:rPr>
        <w:t xml:space="preserve">AO PROJETO DE </w:t>
      </w:r>
      <w:r w:rsidR="00462C4E" w:rsidRPr="00287F27">
        <w:rPr>
          <w:rFonts w:eastAsia="Times New Roman" w:cstheme="minorHAnsi"/>
          <w:b/>
          <w:color w:val="000000"/>
          <w:sz w:val="24"/>
          <w:szCs w:val="24"/>
        </w:rPr>
        <w:t xml:space="preserve">LEI </w:t>
      </w:r>
      <w:r w:rsidR="00091568" w:rsidRPr="00287F27">
        <w:rPr>
          <w:rFonts w:eastAsia="Times New Roman" w:cstheme="minorHAnsi"/>
          <w:b/>
          <w:color w:val="000000"/>
          <w:sz w:val="24"/>
          <w:szCs w:val="24"/>
        </w:rPr>
        <w:t>Nº E</w:t>
      </w:r>
      <w:r w:rsidR="00462C4E" w:rsidRPr="00287F27">
        <w:rPr>
          <w:rFonts w:eastAsia="Times New Roman" w:cstheme="minorHAnsi"/>
          <w:b/>
          <w:color w:val="000000"/>
          <w:sz w:val="24"/>
          <w:szCs w:val="24"/>
        </w:rPr>
        <w:t>-</w:t>
      </w:r>
      <w:r w:rsidR="002218F5" w:rsidRPr="00287F27">
        <w:rPr>
          <w:rFonts w:eastAsia="Times New Roman" w:cstheme="minorHAnsi"/>
          <w:b/>
          <w:color w:val="000000"/>
          <w:sz w:val="24"/>
          <w:szCs w:val="24"/>
        </w:rPr>
        <w:t>0</w:t>
      </w:r>
      <w:r w:rsidR="00772D58">
        <w:rPr>
          <w:rFonts w:eastAsia="Times New Roman" w:cstheme="minorHAnsi"/>
          <w:b/>
          <w:color w:val="000000"/>
          <w:sz w:val="24"/>
          <w:szCs w:val="24"/>
        </w:rPr>
        <w:t>09</w:t>
      </w:r>
      <w:r w:rsidRPr="00287F27">
        <w:rPr>
          <w:rFonts w:eastAsia="Times New Roman" w:cstheme="minorHAnsi"/>
          <w:b/>
          <w:color w:val="000000"/>
          <w:sz w:val="24"/>
          <w:szCs w:val="24"/>
        </w:rPr>
        <w:t>/202</w:t>
      </w:r>
      <w:r w:rsidR="00774CBA">
        <w:rPr>
          <w:rFonts w:eastAsia="Times New Roman" w:cstheme="minorHAnsi"/>
          <w:b/>
          <w:color w:val="000000"/>
          <w:sz w:val="24"/>
          <w:szCs w:val="24"/>
        </w:rPr>
        <w:t>3</w:t>
      </w:r>
      <w:r w:rsidRPr="00287F27">
        <w:rPr>
          <w:rFonts w:eastAsia="Times New Roman" w:cstheme="minorHAnsi"/>
          <w:b/>
          <w:color w:val="000000"/>
          <w:sz w:val="24"/>
          <w:szCs w:val="24"/>
        </w:rPr>
        <w:t>.</w:t>
      </w:r>
    </w:p>
    <w:p w14:paraId="79CBFDCF" w14:textId="77777777" w:rsidR="005E775F" w:rsidRPr="00287F27" w:rsidRDefault="005E775F">
      <w:pPr>
        <w:widowControl w:val="0"/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17E0632E" w14:textId="77777777" w:rsidR="00EE783F" w:rsidRPr="00287F27" w:rsidRDefault="00306128">
      <w:pPr>
        <w:widowControl w:val="0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287F27">
        <w:rPr>
          <w:rFonts w:eastAsia="Times New Roman" w:cstheme="minorHAnsi"/>
          <w:sz w:val="24"/>
          <w:szCs w:val="24"/>
        </w:rPr>
        <w:t> </w:t>
      </w:r>
    </w:p>
    <w:p w14:paraId="16498F44" w14:textId="77777777" w:rsidR="00EE783F" w:rsidRPr="00287F27" w:rsidRDefault="00306128">
      <w:pPr>
        <w:widowControl w:val="0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287F27">
        <w:rPr>
          <w:rFonts w:eastAsia="Times New Roman" w:cstheme="minorHAnsi"/>
          <w:sz w:val="24"/>
          <w:szCs w:val="24"/>
        </w:rPr>
        <w:t> </w:t>
      </w:r>
    </w:p>
    <w:p w14:paraId="08140958" w14:textId="2783BCE9" w:rsidR="001E35BB" w:rsidRPr="00287F27" w:rsidRDefault="00772D58" w:rsidP="001E35BB">
      <w:pPr>
        <w:widowControl w:val="0"/>
        <w:spacing w:after="0" w:line="240" w:lineRule="auto"/>
        <w:ind w:left="4253" w:right="-427"/>
        <w:jc w:val="both"/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>MODIFICA O ARTIGO 2</w:t>
      </w:r>
      <w:r w:rsidR="00391E3E">
        <w:rPr>
          <w:rFonts w:eastAsia="Times New Roman" w:cstheme="minorHAnsi"/>
          <w:color w:val="000000"/>
          <w:sz w:val="24"/>
          <w:szCs w:val="24"/>
        </w:rPr>
        <w:t xml:space="preserve">º </w:t>
      </w:r>
      <w:r>
        <w:rPr>
          <w:rFonts w:eastAsia="Times New Roman" w:cstheme="minorHAnsi"/>
          <w:color w:val="000000"/>
          <w:sz w:val="24"/>
          <w:szCs w:val="24"/>
        </w:rPr>
        <w:t xml:space="preserve">DO PROJETO DE LEI </w:t>
      </w:r>
      <w:r w:rsidR="0087657C" w:rsidRPr="00287F27">
        <w:rPr>
          <w:rFonts w:eastAsia="Times New Roman" w:cstheme="minorHAnsi"/>
          <w:color w:val="000000"/>
          <w:sz w:val="24"/>
          <w:szCs w:val="24"/>
        </w:rPr>
        <w:t>Nº</w:t>
      </w:r>
      <w:r w:rsidR="00287F27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462C4E" w:rsidRPr="00287F27">
        <w:rPr>
          <w:rFonts w:eastAsia="Times New Roman" w:cstheme="minorHAnsi"/>
          <w:color w:val="000000"/>
          <w:sz w:val="24"/>
          <w:szCs w:val="24"/>
        </w:rPr>
        <w:t>E</w:t>
      </w:r>
      <w:r w:rsidR="00A77001" w:rsidRPr="00287F27">
        <w:rPr>
          <w:rFonts w:eastAsia="Times New Roman" w:cstheme="minorHAnsi"/>
          <w:color w:val="000000"/>
          <w:sz w:val="24"/>
          <w:szCs w:val="24"/>
        </w:rPr>
        <w:t>-</w:t>
      </w:r>
      <w:r w:rsidR="002218F5" w:rsidRPr="00287F27">
        <w:rPr>
          <w:rFonts w:eastAsia="Times New Roman" w:cstheme="minorHAnsi"/>
          <w:color w:val="000000"/>
          <w:sz w:val="24"/>
          <w:szCs w:val="24"/>
        </w:rPr>
        <w:t xml:space="preserve"> 0</w:t>
      </w:r>
      <w:r>
        <w:rPr>
          <w:rFonts w:eastAsia="Times New Roman" w:cstheme="minorHAnsi"/>
          <w:color w:val="000000"/>
          <w:sz w:val="24"/>
          <w:szCs w:val="24"/>
        </w:rPr>
        <w:t>09</w:t>
      </w:r>
      <w:r w:rsidR="002218F5" w:rsidRPr="00287F27">
        <w:rPr>
          <w:rFonts w:eastAsia="Times New Roman" w:cstheme="minorHAnsi"/>
          <w:color w:val="000000"/>
          <w:sz w:val="24"/>
          <w:szCs w:val="24"/>
        </w:rPr>
        <w:t>/202</w:t>
      </w:r>
      <w:r w:rsidR="00774CBA">
        <w:rPr>
          <w:rFonts w:eastAsia="Times New Roman" w:cstheme="minorHAnsi"/>
          <w:color w:val="000000"/>
          <w:sz w:val="24"/>
          <w:szCs w:val="24"/>
        </w:rPr>
        <w:t>3</w:t>
      </w:r>
      <w:r w:rsidR="002218F5" w:rsidRPr="00287F27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1E35BB" w:rsidRPr="00287F27">
        <w:rPr>
          <w:rFonts w:eastAsia="Times New Roman" w:cstheme="minorHAnsi"/>
          <w:color w:val="000000"/>
          <w:sz w:val="24"/>
          <w:szCs w:val="24"/>
        </w:rPr>
        <w:t>E DÁ OUTRAS PROVIDÊNCIAS</w:t>
      </w:r>
      <w:r w:rsidR="001E0C8F" w:rsidRPr="00287F27">
        <w:rPr>
          <w:rFonts w:eastAsia="Times New Roman" w:cstheme="minorHAnsi"/>
          <w:color w:val="000000"/>
          <w:sz w:val="24"/>
          <w:szCs w:val="24"/>
        </w:rPr>
        <w:t>.</w:t>
      </w:r>
    </w:p>
    <w:p w14:paraId="7F77866C" w14:textId="276CD785" w:rsidR="005E775F" w:rsidRPr="00287F27" w:rsidRDefault="005E775F" w:rsidP="001E35BB">
      <w:pPr>
        <w:widowControl w:val="0"/>
        <w:spacing w:after="0" w:line="240" w:lineRule="auto"/>
        <w:ind w:left="4253" w:right="-427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1594CD94" w14:textId="77777777" w:rsidR="005E775F" w:rsidRPr="00287F27" w:rsidRDefault="005E775F" w:rsidP="001E35BB">
      <w:pPr>
        <w:widowControl w:val="0"/>
        <w:spacing w:after="0" w:line="240" w:lineRule="auto"/>
        <w:ind w:left="4253" w:right="-427"/>
        <w:jc w:val="both"/>
        <w:rPr>
          <w:rFonts w:eastAsia="Times New Roman" w:cstheme="minorHAnsi"/>
          <w:sz w:val="24"/>
          <w:szCs w:val="24"/>
        </w:rPr>
      </w:pPr>
    </w:p>
    <w:p w14:paraId="0556D7BF" w14:textId="77777777" w:rsidR="00EE783F" w:rsidRPr="00287F27" w:rsidRDefault="00EE783F">
      <w:pPr>
        <w:widowControl w:val="0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6F9F5C40" w14:textId="089F6C74" w:rsidR="00EE783F" w:rsidRPr="00287F27" w:rsidRDefault="00306128">
      <w:pPr>
        <w:widowControl w:val="0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287F27">
        <w:rPr>
          <w:rFonts w:eastAsia="Times New Roman" w:cstheme="minorHAnsi"/>
          <w:color w:val="000000"/>
          <w:sz w:val="24"/>
          <w:szCs w:val="24"/>
        </w:rPr>
        <w:t>A Câmara Municipal de Macaé, no uso de suas atribuições legais</w:t>
      </w:r>
      <w:r w:rsidR="00985C7A" w:rsidRPr="00287F27">
        <w:rPr>
          <w:rFonts w:eastAsia="Times New Roman" w:cstheme="minorHAnsi"/>
          <w:color w:val="000000"/>
          <w:sz w:val="24"/>
          <w:szCs w:val="24"/>
        </w:rPr>
        <w:t>,</w:t>
      </w:r>
      <w:r w:rsidRPr="00287F27">
        <w:rPr>
          <w:rFonts w:eastAsia="Times New Roman" w:cstheme="minorHAnsi"/>
          <w:color w:val="000000"/>
          <w:sz w:val="24"/>
          <w:szCs w:val="24"/>
        </w:rPr>
        <w:t xml:space="preserve"> delibera:</w:t>
      </w:r>
    </w:p>
    <w:p w14:paraId="67104EC4" w14:textId="77777777" w:rsidR="005E775F" w:rsidRPr="00287F27" w:rsidRDefault="005E775F">
      <w:pPr>
        <w:widowControl w:val="0"/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4FA30759" w14:textId="77777777" w:rsidR="00EE783F" w:rsidRPr="00287F27" w:rsidRDefault="00EE783F">
      <w:pPr>
        <w:widowControl w:val="0"/>
        <w:spacing w:after="0" w:line="240" w:lineRule="auto"/>
        <w:ind w:firstLine="1695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5443154F" w14:textId="7B690A1D" w:rsidR="00902675" w:rsidRDefault="00306128" w:rsidP="00902675">
      <w:pPr>
        <w:widowControl w:val="0"/>
        <w:spacing w:after="0" w:line="240" w:lineRule="auto"/>
        <w:ind w:firstLine="1701"/>
        <w:jc w:val="both"/>
        <w:rPr>
          <w:rFonts w:eastAsia="Times New Roman" w:cstheme="minorHAnsi"/>
          <w:sz w:val="24"/>
          <w:szCs w:val="24"/>
        </w:rPr>
      </w:pPr>
      <w:r w:rsidRPr="00287F27">
        <w:rPr>
          <w:rFonts w:eastAsia="Times New Roman" w:cstheme="minorHAnsi"/>
          <w:b/>
          <w:color w:val="000000"/>
          <w:sz w:val="24"/>
          <w:szCs w:val="24"/>
        </w:rPr>
        <w:t xml:space="preserve">Art. 1º. </w:t>
      </w:r>
      <w:r w:rsidR="00902675" w:rsidRPr="00287F27">
        <w:rPr>
          <w:rFonts w:eastAsia="Times New Roman" w:cstheme="minorHAnsi"/>
          <w:sz w:val="24"/>
          <w:szCs w:val="24"/>
        </w:rPr>
        <w:t xml:space="preserve">Fica </w:t>
      </w:r>
      <w:r w:rsidR="00772D58">
        <w:rPr>
          <w:rFonts w:eastAsia="Times New Roman" w:cstheme="minorHAnsi"/>
          <w:sz w:val="24"/>
          <w:szCs w:val="24"/>
        </w:rPr>
        <w:t>Modificado o Artigo 2</w:t>
      </w:r>
      <w:r w:rsidR="00AD2CB9">
        <w:rPr>
          <w:rFonts w:eastAsia="Times New Roman" w:cstheme="minorHAnsi"/>
          <w:sz w:val="24"/>
          <w:szCs w:val="24"/>
        </w:rPr>
        <w:t>º d</w:t>
      </w:r>
      <w:r w:rsidR="00391E3E">
        <w:rPr>
          <w:rFonts w:eastAsia="Times New Roman" w:cstheme="minorHAnsi"/>
          <w:sz w:val="24"/>
          <w:szCs w:val="24"/>
        </w:rPr>
        <w:t>o</w:t>
      </w:r>
      <w:r w:rsidR="0087657C" w:rsidRPr="00287F27">
        <w:rPr>
          <w:rFonts w:eastAsia="Times New Roman" w:cstheme="minorHAnsi"/>
          <w:sz w:val="24"/>
          <w:szCs w:val="24"/>
        </w:rPr>
        <w:t xml:space="preserve"> </w:t>
      </w:r>
      <w:r w:rsidR="00D21836" w:rsidRPr="00287F27">
        <w:rPr>
          <w:rFonts w:eastAsia="Times New Roman" w:cstheme="minorHAnsi"/>
          <w:sz w:val="24"/>
          <w:szCs w:val="24"/>
        </w:rPr>
        <w:t xml:space="preserve">projeto de </w:t>
      </w:r>
      <w:r w:rsidR="00A77001" w:rsidRPr="00287F27">
        <w:rPr>
          <w:rFonts w:eastAsia="Times New Roman" w:cstheme="minorHAnsi"/>
          <w:sz w:val="24"/>
          <w:szCs w:val="24"/>
        </w:rPr>
        <w:t>lei</w:t>
      </w:r>
      <w:r w:rsidR="00774CBA">
        <w:rPr>
          <w:rFonts w:eastAsia="Times New Roman" w:cstheme="minorHAnsi"/>
          <w:sz w:val="24"/>
          <w:szCs w:val="24"/>
        </w:rPr>
        <w:t xml:space="preserve"> </w:t>
      </w:r>
      <w:r w:rsidR="002B6ED1" w:rsidRPr="00287F27">
        <w:rPr>
          <w:rFonts w:eastAsia="Times New Roman" w:cstheme="minorHAnsi"/>
          <w:sz w:val="24"/>
          <w:szCs w:val="24"/>
        </w:rPr>
        <w:t>nº</w:t>
      </w:r>
      <w:r w:rsidR="00A77001" w:rsidRPr="00287F27">
        <w:rPr>
          <w:rFonts w:eastAsia="Times New Roman" w:cstheme="minorHAnsi"/>
          <w:sz w:val="24"/>
          <w:szCs w:val="24"/>
        </w:rPr>
        <w:t xml:space="preserve"> E-0</w:t>
      </w:r>
      <w:r w:rsidR="00772D58">
        <w:rPr>
          <w:rFonts w:eastAsia="Times New Roman" w:cstheme="minorHAnsi"/>
          <w:sz w:val="24"/>
          <w:szCs w:val="24"/>
        </w:rPr>
        <w:t>09</w:t>
      </w:r>
      <w:r w:rsidR="00A77001" w:rsidRPr="00287F27">
        <w:rPr>
          <w:rFonts w:eastAsia="Times New Roman" w:cstheme="minorHAnsi"/>
          <w:sz w:val="24"/>
          <w:szCs w:val="24"/>
        </w:rPr>
        <w:t>/202</w:t>
      </w:r>
      <w:r w:rsidR="00774CBA">
        <w:rPr>
          <w:rFonts w:eastAsia="Times New Roman" w:cstheme="minorHAnsi"/>
          <w:sz w:val="24"/>
          <w:szCs w:val="24"/>
        </w:rPr>
        <w:t>3</w:t>
      </w:r>
      <w:r w:rsidR="00772D58">
        <w:rPr>
          <w:rFonts w:eastAsia="Times New Roman" w:cstheme="minorHAnsi"/>
          <w:sz w:val="24"/>
          <w:szCs w:val="24"/>
        </w:rPr>
        <w:t>, que passará a conter a seguinte redação</w:t>
      </w:r>
      <w:r w:rsidR="00D21836" w:rsidRPr="00287F27">
        <w:rPr>
          <w:rFonts w:eastAsia="Times New Roman" w:cstheme="minorHAnsi"/>
          <w:sz w:val="24"/>
          <w:szCs w:val="24"/>
        </w:rPr>
        <w:t>:</w:t>
      </w:r>
    </w:p>
    <w:p w14:paraId="589E5815" w14:textId="77777777" w:rsidR="00181FA2" w:rsidRDefault="00181FA2" w:rsidP="00902675">
      <w:pPr>
        <w:widowControl w:val="0"/>
        <w:spacing w:after="0" w:line="240" w:lineRule="auto"/>
        <w:ind w:firstLine="1701"/>
        <w:jc w:val="both"/>
        <w:rPr>
          <w:rFonts w:eastAsia="Times New Roman" w:cstheme="minorHAnsi"/>
          <w:sz w:val="24"/>
          <w:szCs w:val="24"/>
        </w:rPr>
      </w:pPr>
    </w:p>
    <w:p w14:paraId="26DCEFCF" w14:textId="6AE27911" w:rsidR="00EA2968" w:rsidRPr="00EA2968" w:rsidRDefault="00181FA2" w:rsidP="00774CBA">
      <w:pPr>
        <w:widowControl w:val="0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287F27">
        <w:rPr>
          <w:rFonts w:eastAsia="Times New Roman" w:cstheme="minorHAnsi"/>
          <w:sz w:val="24"/>
          <w:szCs w:val="24"/>
        </w:rPr>
        <w:t>“</w:t>
      </w:r>
      <w:r w:rsidRPr="00391E3E">
        <w:rPr>
          <w:rFonts w:eastAsia="Times New Roman" w:cstheme="minorHAnsi"/>
          <w:sz w:val="24"/>
          <w:szCs w:val="24"/>
        </w:rPr>
        <w:t xml:space="preserve">Art. </w:t>
      </w:r>
      <w:r w:rsidR="00772D58">
        <w:rPr>
          <w:rFonts w:eastAsia="Times New Roman" w:cstheme="minorHAnsi"/>
          <w:sz w:val="24"/>
          <w:szCs w:val="24"/>
        </w:rPr>
        <w:t>2</w:t>
      </w:r>
      <w:r w:rsidRPr="00391E3E">
        <w:rPr>
          <w:rFonts w:eastAsia="Times New Roman" w:cstheme="minorHAnsi"/>
          <w:sz w:val="24"/>
          <w:szCs w:val="24"/>
        </w:rPr>
        <w:t>º</w:t>
      </w:r>
      <w:r w:rsidRPr="00287F27">
        <w:rPr>
          <w:rFonts w:eastAsia="Times New Roman" w:cstheme="minorHAnsi"/>
          <w:sz w:val="24"/>
          <w:szCs w:val="24"/>
        </w:rPr>
        <w:t xml:space="preserve"> </w:t>
      </w:r>
      <w:r w:rsidR="00772D58">
        <w:rPr>
          <w:rFonts w:eastAsia="Times New Roman" w:cstheme="minorHAnsi"/>
          <w:sz w:val="24"/>
          <w:szCs w:val="24"/>
        </w:rPr>
        <w:t>O auxílio Mulher</w:t>
      </w:r>
      <w:r w:rsidR="00A61384">
        <w:rPr>
          <w:rFonts w:eastAsia="Times New Roman" w:cstheme="minorHAnsi"/>
          <w:sz w:val="24"/>
          <w:szCs w:val="24"/>
        </w:rPr>
        <w:t>es</w:t>
      </w:r>
      <w:r w:rsidR="00772D58">
        <w:rPr>
          <w:rFonts w:eastAsia="Times New Roman" w:cstheme="minorHAnsi"/>
          <w:sz w:val="24"/>
          <w:szCs w:val="24"/>
        </w:rPr>
        <w:t xml:space="preserve"> Livre</w:t>
      </w:r>
      <w:r w:rsidR="00A61384">
        <w:rPr>
          <w:rFonts w:eastAsia="Times New Roman" w:cstheme="minorHAnsi"/>
          <w:sz w:val="24"/>
          <w:szCs w:val="24"/>
        </w:rPr>
        <w:t>s</w:t>
      </w:r>
      <w:r w:rsidR="00772D58">
        <w:rPr>
          <w:rFonts w:eastAsia="Times New Roman" w:cstheme="minorHAnsi"/>
          <w:sz w:val="24"/>
          <w:szCs w:val="24"/>
        </w:rPr>
        <w:t xml:space="preserve"> consiste no pagamento de parcelas mensais, sucessivas e não cumuláveis, cada uma no valor de R$ 650,00 (seiscentos e cinquenta reais) pelo</w:t>
      </w:r>
      <w:r w:rsidR="00474729">
        <w:rPr>
          <w:rFonts w:eastAsia="Times New Roman" w:cstheme="minorHAnsi"/>
          <w:sz w:val="24"/>
          <w:szCs w:val="24"/>
        </w:rPr>
        <w:t xml:space="preserve"> período de 6 de até (seis</w:t>
      </w:r>
      <w:r w:rsidR="00772D58">
        <w:rPr>
          <w:rFonts w:eastAsia="Times New Roman" w:cstheme="minorHAnsi"/>
          <w:sz w:val="24"/>
          <w:szCs w:val="24"/>
        </w:rPr>
        <w:t xml:space="preserve">) meses, sob avaliação da Equipe Técnica Multidisciplinar do Centro Especializado de Atendimento à Mulher (CEAM) Pérola Bichara Benjamim, na forma a ser instituída em regulamentação </w:t>
      </w:r>
      <w:proofErr w:type="gramStart"/>
      <w:r w:rsidR="00772D58">
        <w:rPr>
          <w:rFonts w:eastAsia="Times New Roman" w:cstheme="minorHAnsi"/>
          <w:sz w:val="24"/>
          <w:szCs w:val="24"/>
        </w:rPr>
        <w:t>própria.</w:t>
      </w:r>
      <w:r w:rsidR="00AD2CB9">
        <w:rPr>
          <w:rFonts w:eastAsia="Times New Roman" w:cstheme="minorHAnsi"/>
          <w:sz w:val="24"/>
          <w:szCs w:val="24"/>
        </w:rPr>
        <w:t>”</w:t>
      </w:r>
      <w:proofErr w:type="gramEnd"/>
    </w:p>
    <w:p w14:paraId="0B0F06B1" w14:textId="5A806228" w:rsidR="00D21836" w:rsidRPr="00287F27" w:rsidRDefault="00D21836" w:rsidP="00902675">
      <w:pPr>
        <w:widowControl w:val="0"/>
        <w:spacing w:after="0" w:line="240" w:lineRule="auto"/>
        <w:ind w:firstLine="1701"/>
        <w:jc w:val="both"/>
        <w:rPr>
          <w:rFonts w:eastAsia="Times New Roman" w:cstheme="minorHAnsi"/>
          <w:sz w:val="24"/>
          <w:szCs w:val="24"/>
        </w:rPr>
      </w:pPr>
    </w:p>
    <w:p w14:paraId="0E993CC0" w14:textId="77777777" w:rsidR="00287F27" w:rsidRPr="00287F27" w:rsidRDefault="00287F27" w:rsidP="00287F27">
      <w:pPr>
        <w:pStyle w:val="PargrafodaLista"/>
        <w:widowControl w:val="0"/>
        <w:spacing w:after="0" w:line="240" w:lineRule="auto"/>
        <w:ind w:left="2061"/>
        <w:jc w:val="both"/>
        <w:rPr>
          <w:rFonts w:eastAsia="Times New Roman" w:cstheme="minorHAnsi"/>
          <w:sz w:val="24"/>
          <w:szCs w:val="24"/>
        </w:rPr>
      </w:pPr>
    </w:p>
    <w:p w14:paraId="01B41D0D" w14:textId="6E19E0FF" w:rsidR="00EE783F" w:rsidRDefault="00306128" w:rsidP="00382798">
      <w:pPr>
        <w:widowControl w:val="0"/>
        <w:spacing w:after="0" w:line="240" w:lineRule="auto"/>
        <w:ind w:firstLine="1701"/>
        <w:jc w:val="both"/>
        <w:rPr>
          <w:rFonts w:eastAsia="Times New Roman" w:cstheme="minorHAnsi"/>
          <w:sz w:val="24"/>
          <w:szCs w:val="24"/>
        </w:rPr>
      </w:pPr>
      <w:r w:rsidRPr="00287F27">
        <w:rPr>
          <w:rFonts w:eastAsia="Times New Roman" w:cstheme="minorHAnsi"/>
          <w:b/>
          <w:sz w:val="24"/>
          <w:szCs w:val="24"/>
        </w:rPr>
        <w:t>Art. 2º</w:t>
      </w:r>
      <w:r w:rsidRPr="00287F27">
        <w:rPr>
          <w:rFonts w:eastAsia="Times New Roman" w:cstheme="minorHAnsi"/>
          <w:sz w:val="24"/>
          <w:szCs w:val="24"/>
        </w:rPr>
        <w:t xml:space="preserve"> Esta emenda passa a incorporar o </w:t>
      </w:r>
      <w:r w:rsidR="00902675" w:rsidRPr="00287F27">
        <w:rPr>
          <w:rFonts w:eastAsia="Times New Roman" w:cstheme="minorHAnsi"/>
          <w:sz w:val="24"/>
          <w:szCs w:val="24"/>
        </w:rPr>
        <w:t xml:space="preserve">texto </w:t>
      </w:r>
      <w:r w:rsidRPr="00287F27">
        <w:rPr>
          <w:rFonts w:eastAsia="Times New Roman" w:cstheme="minorHAnsi"/>
          <w:color w:val="000000"/>
          <w:sz w:val="24"/>
          <w:szCs w:val="24"/>
        </w:rPr>
        <w:t xml:space="preserve">do Projeto de </w:t>
      </w:r>
      <w:r w:rsidR="003249A3" w:rsidRPr="00287F27">
        <w:rPr>
          <w:rFonts w:eastAsia="Times New Roman" w:cstheme="minorHAnsi"/>
          <w:color w:val="000000"/>
          <w:sz w:val="24"/>
          <w:szCs w:val="24"/>
        </w:rPr>
        <w:t xml:space="preserve">Lei </w:t>
      </w:r>
      <w:r w:rsidRPr="00287F27">
        <w:rPr>
          <w:rFonts w:eastAsia="Times New Roman" w:cstheme="minorHAnsi"/>
          <w:color w:val="000000"/>
          <w:sz w:val="24"/>
          <w:szCs w:val="24"/>
        </w:rPr>
        <w:t xml:space="preserve">nº </w:t>
      </w:r>
      <w:r w:rsidR="000C3888" w:rsidRPr="00287F27">
        <w:rPr>
          <w:rFonts w:eastAsia="Times New Roman" w:cstheme="minorHAnsi"/>
          <w:color w:val="000000"/>
          <w:sz w:val="24"/>
          <w:szCs w:val="24"/>
        </w:rPr>
        <w:t>E-</w:t>
      </w:r>
      <w:r w:rsidRPr="00287F27">
        <w:rPr>
          <w:rFonts w:eastAsia="Times New Roman" w:cstheme="minorHAnsi"/>
          <w:color w:val="000000"/>
          <w:sz w:val="24"/>
          <w:szCs w:val="24"/>
        </w:rPr>
        <w:t>0</w:t>
      </w:r>
      <w:r w:rsidR="00772D58">
        <w:rPr>
          <w:rFonts w:eastAsia="Times New Roman" w:cstheme="minorHAnsi"/>
          <w:color w:val="000000"/>
          <w:sz w:val="24"/>
          <w:szCs w:val="24"/>
        </w:rPr>
        <w:t>09</w:t>
      </w:r>
      <w:r w:rsidRPr="00287F27">
        <w:rPr>
          <w:rFonts w:eastAsia="Times New Roman" w:cstheme="minorHAnsi"/>
          <w:color w:val="000000"/>
          <w:sz w:val="24"/>
          <w:szCs w:val="24"/>
        </w:rPr>
        <w:t>/202</w:t>
      </w:r>
      <w:r w:rsidR="002B6ED1">
        <w:rPr>
          <w:rFonts w:eastAsia="Times New Roman" w:cstheme="minorHAnsi"/>
          <w:color w:val="000000"/>
          <w:sz w:val="24"/>
          <w:szCs w:val="24"/>
        </w:rPr>
        <w:t>3</w:t>
      </w:r>
      <w:r w:rsidRPr="00287F27">
        <w:rPr>
          <w:rFonts w:eastAsia="Times New Roman" w:cstheme="minorHAnsi"/>
          <w:sz w:val="24"/>
          <w:szCs w:val="24"/>
        </w:rPr>
        <w:t>, revogando disposições em contrário.</w:t>
      </w:r>
    </w:p>
    <w:p w14:paraId="41EF9AA2" w14:textId="200C1730" w:rsidR="002B6ED1" w:rsidRDefault="002B6ED1" w:rsidP="00382798">
      <w:pPr>
        <w:widowControl w:val="0"/>
        <w:spacing w:after="0" w:line="240" w:lineRule="auto"/>
        <w:ind w:firstLine="1701"/>
        <w:jc w:val="both"/>
        <w:rPr>
          <w:rFonts w:eastAsia="Times New Roman" w:cstheme="minorHAnsi"/>
          <w:sz w:val="24"/>
          <w:szCs w:val="24"/>
        </w:rPr>
      </w:pPr>
    </w:p>
    <w:p w14:paraId="5EC9AD39" w14:textId="77777777" w:rsidR="002B6ED1" w:rsidRPr="00287F27" w:rsidRDefault="002B6ED1" w:rsidP="00382798">
      <w:pPr>
        <w:widowControl w:val="0"/>
        <w:spacing w:after="0" w:line="240" w:lineRule="auto"/>
        <w:ind w:firstLine="1701"/>
        <w:jc w:val="both"/>
        <w:rPr>
          <w:rFonts w:eastAsia="Times New Roman" w:cstheme="minorHAnsi"/>
          <w:sz w:val="24"/>
          <w:szCs w:val="24"/>
        </w:rPr>
      </w:pPr>
    </w:p>
    <w:p w14:paraId="3C220DEE" w14:textId="77777777" w:rsidR="00941395" w:rsidRPr="00287F27" w:rsidRDefault="00941395">
      <w:pPr>
        <w:widowControl w:val="0"/>
        <w:spacing w:after="0"/>
        <w:jc w:val="center"/>
        <w:rPr>
          <w:rFonts w:eastAsia="Times New Roman" w:cstheme="minorHAnsi"/>
          <w:sz w:val="24"/>
          <w:szCs w:val="24"/>
        </w:rPr>
      </w:pPr>
    </w:p>
    <w:p w14:paraId="75CB236F" w14:textId="0A52C747" w:rsidR="00EE783F" w:rsidRPr="00287F27" w:rsidRDefault="00306128">
      <w:pPr>
        <w:widowControl w:val="0"/>
        <w:spacing w:after="0"/>
        <w:jc w:val="center"/>
        <w:rPr>
          <w:rFonts w:eastAsia="Times New Roman" w:cstheme="minorHAnsi"/>
          <w:sz w:val="24"/>
          <w:szCs w:val="24"/>
        </w:rPr>
      </w:pPr>
      <w:r w:rsidRPr="00287F27">
        <w:rPr>
          <w:rFonts w:eastAsia="Times New Roman" w:cstheme="minorHAnsi"/>
          <w:sz w:val="24"/>
          <w:szCs w:val="24"/>
        </w:rPr>
        <w:t xml:space="preserve">Macaé, </w:t>
      </w:r>
      <w:r w:rsidR="00772D58">
        <w:rPr>
          <w:rFonts w:eastAsia="Times New Roman" w:cstheme="minorHAnsi"/>
          <w:sz w:val="24"/>
          <w:szCs w:val="24"/>
        </w:rPr>
        <w:t>10</w:t>
      </w:r>
      <w:r w:rsidRPr="00287F27">
        <w:rPr>
          <w:rFonts w:eastAsia="Times New Roman" w:cstheme="minorHAnsi"/>
          <w:sz w:val="24"/>
          <w:szCs w:val="24"/>
        </w:rPr>
        <w:t xml:space="preserve"> de </w:t>
      </w:r>
      <w:r w:rsidR="00772D58">
        <w:rPr>
          <w:rFonts w:eastAsia="Times New Roman" w:cstheme="minorHAnsi"/>
          <w:sz w:val="24"/>
          <w:szCs w:val="24"/>
        </w:rPr>
        <w:t>maio</w:t>
      </w:r>
      <w:r w:rsidR="001E35BB" w:rsidRPr="00287F27">
        <w:rPr>
          <w:rFonts w:eastAsia="Times New Roman" w:cstheme="minorHAnsi"/>
          <w:sz w:val="24"/>
          <w:szCs w:val="24"/>
        </w:rPr>
        <w:t xml:space="preserve"> </w:t>
      </w:r>
      <w:r w:rsidRPr="00287F27">
        <w:rPr>
          <w:rFonts w:eastAsia="Times New Roman" w:cstheme="minorHAnsi"/>
          <w:sz w:val="24"/>
          <w:szCs w:val="24"/>
        </w:rPr>
        <w:t>de 202</w:t>
      </w:r>
      <w:r w:rsidR="002B6ED1">
        <w:rPr>
          <w:rFonts w:eastAsia="Times New Roman" w:cstheme="minorHAnsi"/>
          <w:sz w:val="24"/>
          <w:szCs w:val="24"/>
        </w:rPr>
        <w:t>3</w:t>
      </w:r>
      <w:r w:rsidR="000C3888" w:rsidRPr="00287F27">
        <w:rPr>
          <w:rFonts w:eastAsia="Times New Roman" w:cstheme="minorHAnsi"/>
          <w:sz w:val="24"/>
          <w:szCs w:val="24"/>
        </w:rPr>
        <w:t>.</w:t>
      </w:r>
    </w:p>
    <w:p w14:paraId="0D1B3D82" w14:textId="77777777" w:rsidR="00EE783F" w:rsidRPr="00287F27" w:rsidRDefault="00EE783F">
      <w:pPr>
        <w:widowControl w:val="0"/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</w:p>
    <w:p w14:paraId="4C8B74A5" w14:textId="77777777" w:rsidR="00941395" w:rsidRPr="005D114D" w:rsidRDefault="00941395" w:rsidP="00941395">
      <w:pPr>
        <w:widowControl w:val="0"/>
        <w:spacing w:after="0" w:line="240" w:lineRule="auto"/>
        <w:jc w:val="center"/>
        <w:rPr>
          <w:rFonts w:eastAsia="Times New Roman" w:cstheme="minorHAnsi"/>
          <w:bCs/>
          <w:sz w:val="24"/>
          <w:szCs w:val="24"/>
        </w:rPr>
      </w:pPr>
    </w:p>
    <w:p w14:paraId="1D06BA41" w14:textId="77777777" w:rsidR="00941395" w:rsidRPr="005D114D" w:rsidRDefault="00941395" w:rsidP="00941395">
      <w:pPr>
        <w:widowControl w:val="0"/>
        <w:spacing w:after="0" w:line="240" w:lineRule="auto"/>
        <w:jc w:val="center"/>
        <w:rPr>
          <w:rFonts w:eastAsia="Times New Roman" w:cstheme="minorHAnsi"/>
          <w:bCs/>
          <w:sz w:val="24"/>
          <w:szCs w:val="24"/>
        </w:rPr>
      </w:pPr>
      <w:r w:rsidRPr="005D114D">
        <w:rPr>
          <w:rFonts w:eastAsia="Times New Roman" w:cstheme="minorHAnsi"/>
          <w:bCs/>
          <w:sz w:val="24"/>
          <w:szCs w:val="24"/>
        </w:rPr>
        <w:t>_______________________________________________</w:t>
      </w:r>
    </w:p>
    <w:p w14:paraId="28B34810" w14:textId="2A33FFA5" w:rsidR="00EE783F" w:rsidRDefault="00772D58" w:rsidP="00941395">
      <w:pPr>
        <w:widowControl w:val="0"/>
        <w:spacing w:after="0" w:line="240" w:lineRule="auto"/>
        <w:jc w:val="center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>AMARO LUIZ ALVES DA SILVA</w:t>
      </w:r>
    </w:p>
    <w:p w14:paraId="1AA43FE5" w14:textId="27E33369" w:rsidR="00772D58" w:rsidRDefault="00772D58" w:rsidP="00941395">
      <w:pPr>
        <w:widowControl w:val="0"/>
        <w:spacing w:after="0" w:line="240" w:lineRule="auto"/>
        <w:jc w:val="center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>VEREADOR AUTOR</w:t>
      </w:r>
    </w:p>
    <w:p w14:paraId="4B839AD3" w14:textId="77777777" w:rsidR="00772D58" w:rsidRDefault="00772D58" w:rsidP="00941395">
      <w:pPr>
        <w:widowControl w:val="0"/>
        <w:spacing w:after="0" w:line="240" w:lineRule="auto"/>
        <w:jc w:val="center"/>
        <w:rPr>
          <w:rFonts w:eastAsia="Times New Roman" w:cstheme="minorHAnsi"/>
          <w:bCs/>
          <w:sz w:val="24"/>
          <w:szCs w:val="24"/>
        </w:rPr>
      </w:pPr>
    </w:p>
    <w:p w14:paraId="12D77463" w14:textId="77777777" w:rsidR="00772D58" w:rsidRPr="005D114D" w:rsidRDefault="00772D58" w:rsidP="00941395">
      <w:pPr>
        <w:widowControl w:val="0"/>
        <w:spacing w:after="0" w:line="240" w:lineRule="auto"/>
        <w:jc w:val="center"/>
        <w:rPr>
          <w:rFonts w:eastAsia="Times New Roman" w:cstheme="minorHAnsi"/>
          <w:bCs/>
          <w:sz w:val="24"/>
          <w:szCs w:val="24"/>
        </w:rPr>
      </w:pPr>
    </w:p>
    <w:sectPr w:rsidR="00772D58" w:rsidRPr="005D114D" w:rsidSect="00181FA2">
      <w:headerReference w:type="default" r:id="rId9"/>
      <w:footerReference w:type="default" r:id="rId10"/>
      <w:pgSz w:w="11906" w:h="16838"/>
      <w:pgMar w:top="1417" w:right="1701" w:bottom="1276" w:left="1701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852DA" w14:textId="77777777" w:rsidR="00D166D9" w:rsidRDefault="00D166D9">
      <w:pPr>
        <w:spacing w:after="0" w:line="240" w:lineRule="auto"/>
      </w:pPr>
      <w:r>
        <w:separator/>
      </w:r>
    </w:p>
  </w:endnote>
  <w:endnote w:type="continuationSeparator" w:id="0">
    <w:p w14:paraId="30842045" w14:textId="77777777" w:rsidR="00D166D9" w:rsidRDefault="00D16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22AC05" w14:textId="77777777" w:rsidR="00EE783F" w:rsidRDefault="003061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Palácio do Legislativo Natálio Salvador Antunes</w:t>
    </w:r>
  </w:p>
  <w:p w14:paraId="072DE04F" w14:textId="77777777" w:rsidR="00EE783F" w:rsidRDefault="003061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Rodovia Christino José da Silva Júnior, s/n. Virgem Santa</w:t>
    </w:r>
  </w:p>
  <w:p w14:paraId="0602FBCA" w14:textId="77777777" w:rsidR="00EE783F" w:rsidRDefault="003061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Macaé-RJ. CEP: 27.948-010</w:t>
    </w:r>
  </w:p>
  <w:p w14:paraId="3B822A9F" w14:textId="77777777" w:rsidR="00EE783F" w:rsidRDefault="003061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Telefone/Fax (022) 2772-4681</w:t>
    </w:r>
  </w:p>
  <w:p w14:paraId="0BA9F3D4" w14:textId="77777777" w:rsidR="00EE783F" w:rsidRDefault="003061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E-mail: </w:t>
    </w:r>
    <w:hyperlink r:id="rId1">
      <w:r>
        <w:rPr>
          <w:rFonts w:ascii="Calibri" w:eastAsia="Calibri" w:hAnsi="Calibri" w:cs="Calibri"/>
          <w:color w:val="0563C1"/>
          <w:sz w:val="16"/>
          <w:szCs w:val="16"/>
          <w:u w:val="single"/>
        </w:rPr>
        <w:t>secretaria@cmmace.rj.gov.br</w:t>
      </w:r>
    </w:hyperlink>
  </w:p>
  <w:p w14:paraId="11FBC557" w14:textId="77777777" w:rsidR="00EE783F" w:rsidRDefault="00EE783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DEB772" w14:textId="77777777" w:rsidR="00D166D9" w:rsidRDefault="00D166D9">
      <w:pPr>
        <w:spacing w:after="0" w:line="240" w:lineRule="auto"/>
      </w:pPr>
      <w:r>
        <w:separator/>
      </w:r>
    </w:p>
  </w:footnote>
  <w:footnote w:type="continuationSeparator" w:id="0">
    <w:p w14:paraId="35F5BF70" w14:textId="77777777" w:rsidR="00D166D9" w:rsidRDefault="00D16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CFC5E8" w14:textId="77777777" w:rsidR="00EE783F" w:rsidRDefault="003061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b/>
        <w:color w:val="000000"/>
      </w:rPr>
    </w:pPr>
    <w:r>
      <w:rPr>
        <w:rFonts w:ascii="Calibri" w:eastAsia="Calibri" w:hAnsi="Calibri" w:cs="Calibri"/>
        <w:noProof/>
        <w:color w:val="000000"/>
        <w:lang w:eastAsia="pt-BR"/>
      </w:rPr>
      <w:drawing>
        <wp:inline distT="0" distB="0" distL="0" distR="0" wp14:anchorId="1BCCD8E2" wp14:editId="1CA90C5A">
          <wp:extent cx="857250" cy="790575"/>
          <wp:effectExtent l="0" t="0" r="0" b="0"/>
          <wp:docPr id="6" name="image1.png" descr="Imagem Brasão Macaé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agem Brasão Macaé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790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FE83137" w14:textId="77777777" w:rsidR="00EE783F" w:rsidRDefault="003061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b/>
        <w:color w:val="000000"/>
      </w:rPr>
    </w:pPr>
    <w:r>
      <w:rPr>
        <w:rFonts w:ascii="Calibri" w:eastAsia="Calibri" w:hAnsi="Calibri" w:cs="Calibri"/>
        <w:b/>
        <w:color w:val="000000"/>
      </w:rPr>
      <w:t>ESTADO DO RIO DE JANEIRO</w:t>
    </w:r>
  </w:p>
  <w:p w14:paraId="39B50650" w14:textId="77777777" w:rsidR="00EE783F" w:rsidRDefault="003061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b/>
        <w:color w:val="000000"/>
      </w:rPr>
    </w:pPr>
    <w:r>
      <w:rPr>
        <w:rFonts w:ascii="Calibri" w:eastAsia="Calibri" w:hAnsi="Calibri" w:cs="Calibri"/>
        <w:b/>
        <w:color w:val="000000"/>
      </w:rPr>
      <w:t>CÂMARA MUNICIPAL DE MACAÉ</w:t>
    </w:r>
  </w:p>
  <w:p w14:paraId="70C0044D" w14:textId="77777777" w:rsidR="00EE783F" w:rsidRDefault="003061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b/>
        <w:color w:val="000000"/>
      </w:rPr>
    </w:pPr>
    <w:r>
      <w:rPr>
        <w:rFonts w:ascii="Calibri" w:eastAsia="Calibri" w:hAnsi="Calibri" w:cs="Calibri"/>
        <w:b/>
        <w:color w:val="000000"/>
      </w:rPr>
      <w:t>DIRETORIA GERAL DE ASSUNTOS LEGISLATIVOS</w:t>
    </w:r>
  </w:p>
  <w:p w14:paraId="1171E4A1" w14:textId="77777777" w:rsidR="00EE783F" w:rsidRDefault="003061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b/>
        <w:color w:val="000000"/>
      </w:rPr>
    </w:pPr>
    <w:r>
      <w:rPr>
        <w:rFonts w:ascii="Calibri" w:eastAsia="Calibri" w:hAnsi="Calibri" w:cs="Calibri"/>
        <w:b/>
        <w:color w:val="000000"/>
      </w:rPr>
      <w:t>Macaé Capital do Petróleo</w:t>
    </w:r>
  </w:p>
  <w:p w14:paraId="595CA245" w14:textId="77777777" w:rsidR="00EE783F" w:rsidRDefault="003061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b/>
        <w:color w:val="000000"/>
      </w:rPr>
    </w:pPr>
    <w:r>
      <w:rPr>
        <w:rFonts w:ascii="Calibri" w:eastAsia="Calibri" w:hAnsi="Calibri" w:cs="Calibri"/>
        <w:b/>
        <w:color w:val="000000"/>
      </w:rPr>
      <w:t>Lei Estadual nº 6081 de 21.11.2011</w:t>
    </w:r>
  </w:p>
  <w:p w14:paraId="51CA0A3B" w14:textId="77777777" w:rsidR="00EE783F" w:rsidRDefault="00EE783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433C6"/>
    <w:multiLevelType w:val="multilevel"/>
    <w:tmpl w:val="C526D1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E26494B"/>
    <w:multiLevelType w:val="hybridMultilevel"/>
    <w:tmpl w:val="D03E8F0E"/>
    <w:lvl w:ilvl="0" w:tplc="179292B6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 w15:restartNumberingAfterBreak="0">
    <w:nsid w:val="313D20F4"/>
    <w:multiLevelType w:val="hybridMultilevel"/>
    <w:tmpl w:val="B88A13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E406D"/>
    <w:multiLevelType w:val="hybridMultilevel"/>
    <w:tmpl w:val="6E5C2D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4F016E"/>
    <w:multiLevelType w:val="hybridMultilevel"/>
    <w:tmpl w:val="8FAE78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83F"/>
    <w:rsid w:val="00091568"/>
    <w:rsid w:val="000C3888"/>
    <w:rsid w:val="000E1DC1"/>
    <w:rsid w:val="000E7F58"/>
    <w:rsid w:val="00115E6E"/>
    <w:rsid w:val="001473E5"/>
    <w:rsid w:val="001513FF"/>
    <w:rsid w:val="00152C0D"/>
    <w:rsid w:val="00181FA2"/>
    <w:rsid w:val="001A50AD"/>
    <w:rsid w:val="001E0C8F"/>
    <w:rsid w:val="001E35BB"/>
    <w:rsid w:val="0020627F"/>
    <w:rsid w:val="002218F5"/>
    <w:rsid w:val="002412DE"/>
    <w:rsid w:val="00287F27"/>
    <w:rsid w:val="002B6ED1"/>
    <w:rsid w:val="002E17B8"/>
    <w:rsid w:val="002E451A"/>
    <w:rsid w:val="00306128"/>
    <w:rsid w:val="00311382"/>
    <w:rsid w:val="003249A3"/>
    <w:rsid w:val="003435C0"/>
    <w:rsid w:val="00366949"/>
    <w:rsid w:val="00382798"/>
    <w:rsid w:val="00391E3E"/>
    <w:rsid w:val="003E26AB"/>
    <w:rsid w:val="00462C4E"/>
    <w:rsid w:val="00474729"/>
    <w:rsid w:val="004F3A9A"/>
    <w:rsid w:val="005902D0"/>
    <w:rsid w:val="0059488B"/>
    <w:rsid w:val="005B3B84"/>
    <w:rsid w:val="005D114D"/>
    <w:rsid w:val="005E775F"/>
    <w:rsid w:val="00611BE0"/>
    <w:rsid w:val="006C4CF8"/>
    <w:rsid w:val="007120D1"/>
    <w:rsid w:val="00726E1F"/>
    <w:rsid w:val="00772D58"/>
    <w:rsid w:val="00774CBA"/>
    <w:rsid w:val="00794C26"/>
    <w:rsid w:val="007B0A51"/>
    <w:rsid w:val="0087657C"/>
    <w:rsid w:val="008C38D6"/>
    <w:rsid w:val="008C5D8D"/>
    <w:rsid w:val="00902675"/>
    <w:rsid w:val="00904CAE"/>
    <w:rsid w:val="00941395"/>
    <w:rsid w:val="00985C7A"/>
    <w:rsid w:val="00A463FD"/>
    <w:rsid w:val="00A52D1E"/>
    <w:rsid w:val="00A61384"/>
    <w:rsid w:val="00A677E8"/>
    <w:rsid w:val="00A77001"/>
    <w:rsid w:val="00A82CA3"/>
    <w:rsid w:val="00AD2CB9"/>
    <w:rsid w:val="00BC5EB9"/>
    <w:rsid w:val="00BF3E1C"/>
    <w:rsid w:val="00CA2601"/>
    <w:rsid w:val="00D166D9"/>
    <w:rsid w:val="00D21836"/>
    <w:rsid w:val="00D4002E"/>
    <w:rsid w:val="00D87AF0"/>
    <w:rsid w:val="00EA2968"/>
    <w:rsid w:val="00EB78BE"/>
    <w:rsid w:val="00EE2693"/>
    <w:rsid w:val="00EE783F"/>
    <w:rsid w:val="00EF7028"/>
    <w:rsid w:val="00FE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8A409"/>
  <w15:docId w15:val="{E3E942E5-5D73-487C-A7D2-7C948CA8A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Theme="minorHAnsi" w:eastAsiaTheme="minorHAnsi" w:hAnsiTheme="minorHAnsi" w:cstheme="minorBidi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otexto"/>
    <w:uiPriority w:val="1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paragraph" w:styleId="Lista">
    <w:name w:val="List"/>
    <w:basedOn w:val="Corpodotexto"/>
    <w:qFormat/>
    <w:rPr>
      <w:rFonts w:cs="Mangal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NormalWeb">
    <w:name w:val="Normal (Web)"/>
    <w:basedOn w:val="Normal"/>
    <w:uiPriority w:val="99"/>
    <w:semiHidden/>
    <w:unhideWhenUsed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Tabelacomgrade">
    <w:name w:val="Table Grid"/>
    <w:basedOn w:val="Tabelanormal"/>
    <w:uiPriority w:val="39"/>
    <w:rsid w:val="00902675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8WbbsQhE3ywTgditWrIKrD9RJw==">AMUW2mX5giyiDK+UKyCZSnUPZzReCEbzBTHmBVFF5c/PoH4zbn4frDoNQ+szwWKKdkWf1pupkPeuLioFO3Z3JVCWVrq17g5zH0cBUvDbk4Z+3OfxcO8xnF5ASqLbe8UhLqDNKt9nhvbZ1NeikN6ucTJU+Um2VeR0V3EPRb7Haycm2J6hJlm0poLH5M/1md16rcYe6dC3o6GV4tuN1WTzu+WeyKiKUBU5jU40K/cs/wdVyjxmnzvU0pk=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CD6C729-ECDC-483F-84ED-2EBD4151B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Amorim</dc:creator>
  <cp:lastModifiedBy>Gabriel Alegre Silva</cp:lastModifiedBy>
  <cp:revision>2</cp:revision>
  <dcterms:created xsi:type="dcterms:W3CDTF">2023-05-11T14:24:00Z</dcterms:created>
  <dcterms:modified xsi:type="dcterms:W3CDTF">2023-05-11T14:24:00Z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3AAF2B4295954FFB92C52AB67B99201A</vt:lpwstr>
  </property>
</Properties>
</file>