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Default="00883F7A" w:rsidP="00116602">
      <w:pPr>
        <w:jc w:val="both"/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bookmarkStart w:id="0" w:name="_GoBack"/>
      <w:r w:rsidRPr="00116602">
        <w:rPr>
          <w:b/>
        </w:rPr>
        <w:t xml:space="preserve">INDICA </w:t>
      </w:r>
      <w:r w:rsidRPr="00116602">
        <w:t>ao Excelentíssimo Senhor Ch</w:t>
      </w:r>
      <w:r w:rsidR="00AF5D51" w:rsidRPr="00116602">
        <w:t xml:space="preserve">efe do Poder Executivo </w:t>
      </w:r>
      <w:r w:rsidR="00E02A1E" w:rsidRPr="00116602">
        <w:t xml:space="preserve"> </w:t>
      </w:r>
      <w:r w:rsidR="006A51B2">
        <w:t xml:space="preserve">que sejam instaladas placas verticais indicativas de todos os órgãos públicos (municipais, estadual e federal) localizados entre o Hipermercado Assaí até o Ministério Público Estadual na </w:t>
      </w:r>
      <w:r w:rsidR="006A51B2" w:rsidRPr="006A51B2">
        <w:t xml:space="preserve">Rodovia </w:t>
      </w:r>
      <w:proofErr w:type="spellStart"/>
      <w:r w:rsidR="006A51B2" w:rsidRPr="006A51B2">
        <w:t>Christino</w:t>
      </w:r>
      <w:proofErr w:type="spellEnd"/>
      <w:r w:rsidR="006A51B2" w:rsidRPr="006A51B2">
        <w:t xml:space="preserve"> José da Silva Júnior</w:t>
      </w:r>
      <w:r w:rsidR="006A51B2">
        <w:t xml:space="preserve"> - </w:t>
      </w:r>
      <w:r w:rsidR="006A51B2" w:rsidRPr="006A51B2">
        <w:t>Virgem Santa</w:t>
      </w:r>
      <w:r w:rsidR="006A51B2">
        <w:t xml:space="preserve"> – Macaé/RJ.</w:t>
      </w:r>
    </w:p>
    <w:bookmarkEnd w:id="0"/>
    <w:p w:rsidR="006A51B2" w:rsidRDefault="006A51B2" w:rsidP="00116602">
      <w:pPr>
        <w:jc w:val="both"/>
        <w:rPr>
          <w:lang w:eastAsia="pt-BR"/>
        </w:rPr>
      </w:pPr>
      <w:r>
        <w:rPr>
          <w:lang w:eastAsia="pt-BR"/>
        </w:rPr>
        <w:t>Defensoria Pública do Estado</w:t>
      </w:r>
    </w:p>
    <w:p w:rsidR="006A51B2" w:rsidRDefault="006A51B2" w:rsidP="00116602">
      <w:pPr>
        <w:jc w:val="both"/>
        <w:rPr>
          <w:lang w:eastAsia="pt-BR"/>
        </w:rPr>
      </w:pPr>
      <w:r>
        <w:rPr>
          <w:lang w:eastAsia="pt-BR"/>
        </w:rPr>
        <w:t>Câmara Municipal de Macaé</w:t>
      </w:r>
    </w:p>
    <w:p w:rsidR="006A51B2" w:rsidRDefault="006A51B2" w:rsidP="00116602">
      <w:pPr>
        <w:jc w:val="both"/>
        <w:rPr>
          <w:lang w:eastAsia="pt-BR"/>
        </w:rPr>
      </w:pPr>
      <w:r>
        <w:rPr>
          <w:lang w:eastAsia="pt-BR"/>
        </w:rPr>
        <w:t>Hospital Público Municipal</w:t>
      </w:r>
    </w:p>
    <w:p w:rsidR="006A51B2" w:rsidRDefault="006A51B2" w:rsidP="00116602">
      <w:pPr>
        <w:jc w:val="both"/>
        <w:rPr>
          <w:lang w:eastAsia="pt-BR"/>
        </w:rPr>
      </w:pPr>
      <w:r>
        <w:rPr>
          <w:lang w:eastAsia="pt-BR"/>
        </w:rPr>
        <w:t>Cemitério Memorial</w:t>
      </w:r>
    </w:p>
    <w:p w:rsidR="006A51B2" w:rsidRDefault="006A51B2" w:rsidP="00116602">
      <w:pPr>
        <w:jc w:val="both"/>
        <w:rPr>
          <w:lang w:eastAsia="pt-BR"/>
        </w:rPr>
      </w:pPr>
      <w:r>
        <w:rPr>
          <w:lang w:eastAsia="pt-BR"/>
        </w:rPr>
        <w:t>Fórum Desembargador Ivair Nogueira Itagiba</w:t>
      </w:r>
    </w:p>
    <w:p w:rsidR="006A51B2" w:rsidRDefault="006A51B2" w:rsidP="00116602">
      <w:pPr>
        <w:jc w:val="both"/>
        <w:rPr>
          <w:lang w:eastAsia="pt-BR"/>
        </w:rPr>
      </w:pPr>
      <w:r>
        <w:rPr>
          <w:lang w:eastAsia="pt-BR"/>
        </w:rPr>
        <w:t>Justiça do Trabalho (TRT/RJ)</w:t>
      </w:r>
    </w:p>
    <w:p w:rsidR="006A51B2" w:rsidRDefault="006A51B2" w:rsidP="00116602">
      <w:pPr>
        <w:jc w:val="both"/>
        <w:rPr>
          <w:lang w:eastAsia="pt-BR"/>
        </w:rPr>
      </w:pPr>
      <w:r>
        <w:rPr>
          <w:lang w:eastAsia="pt-BR"/>
        </w:rPr>
        <w:t>Justiça Federal (JFRJ)</w:t>
      </w:r>
    </w:p>
    <w:p w:rsidR="006A51B2" w:rsidRDefault="006A51B2" w:rsidP="00116602">
      <w:pPr>
        <w:jc w:val="both"/>
        <w:rPr>
          <w:lang w:eastAsia="pt-BR"/>
        </w:rPr>
      </w:pPr>
      <w:r>
        <w:rPr>
          <w:lang w:eastAsia="pt-BR"/>
        </w:rPr>
        <w:t>OAB/Macaé</w:t>
      </w:r>
    </w:p>
    <w:p w:rsidR="006A51B2" w:rsidRPr="006A51B2" w:rsidRDefault="006A51B2" w:rsidP="00116602">
      <w:pPr>
        <w:jc w:val="both"/>
        <w:rPr>
          <w:lang w:eastAsia="pt-BR"/>
        </w:rPr>
      </w:pPr>
      <w:r>
        <w:rPr>
          <w:lang w:eastAsia="pt-BR"/>
        </w:rPr>
        <w:t>Ministério Púbico Estadual (MPRJ)</w:t>
      </w:r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</w:t>
      </w:r>
      <w:r w:rsidR="000848EE">
        <w:t xml:space="preserve"> </w:t>
      </w:r>
      <w:r>
        <w:t xml:space="preserve"> </w:t>
      </w:r>
      <w:proofErr w:type="gramEnd"/>
      <w:r>
        <w:t xml:space="preserve">de </w:t>
      </w:r>
      <w:r w:rsidR="000848EE">
        <w:t>junho</w:t>
      </w:r>
      <w:r w:rsidR="00116602">
        <w:t xml:space="preserve"> de 2022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A51B2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D2BDC5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2019-10-09T17:59:00Z</cp:lastPrinted>
  <dcterms:created xsi:type="dcterms:W3CDTF">2022-08-30T15:48:00Z</dcterms:created>
  <dcterms:modified xsi:type="dcterms:W3CDTF">2022-08-30T15:48:00Z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