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INDICAÇÃO Nº 70/2022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ind w:right="-160" w:firstLine="851"/>
        <w:jc w:val="both"/>
        <w:rPr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A Vereadora que subscreve a presente, nos termos do art. 136 do Regimento Interno, INDICA ao Chefe do Poder Executivo Municipal, </w:t>
      </w:r>
      <w:r w:rsidDel="00000000" w:rsidR="00000000" w:rsidRPr="00000000">
        <w:rPr>
          <w:highlight w:val="white"/>
          <w:rtl w:val="0"/>
        </w:rPr>
        <w:t xml:space="preserve">por meio da Secretaria de Mobilidade Urbana, que no novo modelo de cobrança no transporte coletivo urbano de Macaé, em avaliação por esta secretaria, se estude a viabilidade de soluções que permitam o acesso do beneficiário do Programa Macaé Cidadão mesmo que este esteja aguardando a emissão de 2ª do Cartão Macaense, sem que seja precisa o pagamento integral da passagem.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360" w:lineRule="auto"/>
        <w:ind w:right="-160"/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JUSTIFICATIVA:</w:t>
      </w:r>
    </w:p>
    <w:p w:rsidR="00000000" w:rsidDel="00000000" w:rsidP="00000000" w:rsidRDefault="00000000" w:rsidRPr="00000000" w14:paraId="00000005">
      <w:pPr>
        <w:spacing w:after="280" w:before="280" w:line="360" w:lineRule="auto"/>
        <w:ind w:right="-160" w:firstLine="851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Ocorre que devido a possibilidade de perdas ou roubos, os cidadãos residentes no município, usuários do Programa Macaé Cidadão, que concede o benefício tarifário para pagamento da passagem de transporte público no valor de R$1,00 (um real), podem ficar cerca de 30 dias sem acesso ao programa tendo que pagar o valor integral da passagem enquanto aguardam a emissão da 2ª via do Cartão Macaé, fato que causa transtornos no cotidiano dos usuários.</w:t>
      </w:r>
    </w:p>
    <w:p w:rsidR="00000000" w:rsidDel="00000000" w:rsidP="00000000" w:rsidRDefault="00000000" w:rsidRPr="00000000" w14:paraId="00000006">
      <w:pPr>
        <w:spacing w:after="280" w:before="280" w:line="360" w:lineRule="auto"/>
        <w:ind w:right="-160" w:firstLine="851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Desta forma, INDICA-SE que seja estudado a viabilidade de implementação de alternativas temporárias a fim de darem ao beneficiário do programa, o acesso aos veículos do transporte público enquanto este aguarda a emissão da 2ª via do Cartão Macaé, quando assim necessário, além da viabilidade de redução do prazo de produção destes cartões.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/>
      </w:pPr>
      <w:bookmarkStart w:colFirst="0" w:colLast="0" w:name="_heading=h.xu40ocz93azo" w:id="2"/>
      <w:bookmarkEnd w:id="2"/>
      <w:r w:rsidDel="00000000" w:rsidR="00000000" w:rsidRPr="00000000">
        <w:rPr>
          <w:rtl w:val="0"/>
        </w:rPr>
        <w:t xml:space="preserve">Sala das Sessões, 28 de junho de 2022.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IZA VICENTE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1"/>
        </w:rPr>
      </w:pPr>
      <w:bookmarkStart w:colFirst="0" w:colLast="0" w:name="_heading=h.1fob9te" w:id="3"/>
      <w:bookmarkEnd w:id="3"/>
      <w:r w:rsidDel="00000000" w:rsidR="00000000" w:rsidRPr="00000000">
        <w:rPr>
          <w:b w:val="1"/>
          <w:rtl w:val="0"/>
        </w:rPr>
        <w:t xml:space="preserve">VEREADORA</w:t>
      </w:r>
    </w:p>
    <w:sectPr>
      <w:headerReference r:id="rId7" w:type="default"/>
      <w:footerReference r:id="rId8" w:type="default"/>
      <w:pgSz w:h="16839" w:w="11907" w:orient="portrait"/>
      <w:pgMar w:bottom="1857" w:top="470" w:left="1843" w:right="1701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  <w:rtl w:val="0"/>
      </w:rPr>
      <w:t xml:space="preserve">Telefone/Fax (022) 2772-4681</w:t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color w:val="0563c1"/>
          <w:sz w:val="16"/>
          <w:szCs w:val="16"/>
          <w:u w:val="single"/>
          <w:rtl w:val="0"/>
        </w:rPr>
        <w:t xml:space="preserve">secretaria@cmmacae.rj.gov.br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  <w:tab w:val="left" w:pos="2160"/>
        <w:tab w:val="center" w:pos="3519"/>
      </w:tabs>
      <w:jc w:val="center"/>
      <w:rPr>
        <w:rFonts w:ascii="Verdana" w:cs="Verdana" w:eastAsia="Verdana" w:hAnsi="Verdana"/>
        <w:b w:val="1"/>
        <w:color w:val="000000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</w:rPr>
      <w:drawing>
        <wp:inline distB="0" distT="0" distL="0" distR="0">
          <wp:extent cx="590550" cy="542925"/>
          <wp:effectExtent b="0" l="0" r="0" t="0"/>
          <wp:docPr descr="Imagem Brasão Macaé" id="6" name="image1.png"/>
          <a:graphic>
            <a:graphicData uri="http://schemas.openxmlformats.org/drawingml/2006/picture">
              <pic:pic>
                <pic:nvPicPr>
                  <pic:cNvPr descr="Imagem Brasão Macaé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rFonts w:ascii="Verdana" w:cs="Verdana" w:eastAsia="Verdana" w:hAnsi="Verdana"/>
        <w:b w:val="1"/>
        <w:color w:val="000000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color w:val="000000"/>
        <w:sz w:val="20"/>
        <w:szCs w:val="20"/>
        <w:rtl w:val="0"/>
      </w:rPr>
      <w:t xml:space="preserve">ESTADO DO RIO DE JANEIRO</w:t>
    </w:r>
  </w:p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rFonts w:ascii="Verdana" w:cs="Verdana" w:eastAsia="Verdana" w:hAnsi="Verdana"/>
        <w:b w:val="1"/>
        <w:color w:val="000000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color w:val="000000"/>
        <w:sz w:val="20"/>
        <w:szCs w:val="20"/>
        <w:rtl w:val="0"/>
      </w:rPr>
      <w:t xml:space="preserve">CÂMARA MUNICIPAL DE MACAÉ</w:t>
    </w:r>
  </w:p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rFonts w:ascii="Verdana" w:cs="Verdana" w:eastAsia="Verdana" w:hAnsi="Verdana"/>
        <w:b w:val="1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b w:val="1"/>
        <w:color w:val="000000"/>
        <w:sz w:val="16"/>
        <w:szCs w:val="16"/>
        <w:rtl w:val="0"/>
      </w:rPr>
      <w:t xml:space="preserve">Macaé Capital do Petróleo</w:t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rFonts w:ascii="Verdana" w:cs="Verdana" w:eastAsia="Verdana" w:hAnsi="Verdana"/>
        <w:b w:val="1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b w:val="1"/>
        <w:color w:val="000000"/>
        <w:sz w:val="16"/>
        <w:szCs w:val="16"/>
        <w:rtl w:val="0"/>
      </w:rPr>
      <w:t xml:space="preserve">Lei Estadual nº 6081 de 21.11.2011</w:t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3960" w:firstLine="0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52709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52709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52709"/>
    <w:rPr>
      <w:rFonts w:ascii="Tahoma" w:cs="Tahoma" w:eastAsia="Times New Roman" w:hAnsi="Tahoma"/>
      <w:sz w:val="16"/>
      <w:szCs w:val="16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EaCMH8FaFOxvf9Xl9VBGHaOMJA==">AMUW2mUeMQJi21E0CuPf98HMXjG53qF9u5Nep3jptBGR20L5Fh+jgdrtoVjSrDWMn3cmWwHpDA7SwQZtdVYDq23MPrTLzeggOf8sT1SesUKKQ2/91pu2Tp8V9grHVWG0Ap7TEvvHl2g5tjvmb6x+gKi1nHAbMqBO+58USVFmTq2HiMVWhQaMbBA=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2022-06-06T19:25:00Z</dcterms:created>
  <dc:creator>Emanuel</dc:creator>
</cp:coreProperties>
</file>