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17B5D" w14:textId="77777777" w:rsidR="001C6A4B" w:rsidRDefault="001C2C0F" w:rsidP="001C2C0F">
      <w:pPr>
        <w:pStyle w:val="Recuodecorpodetex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14:paraId="151DD0B5" w14:textId="7BE5FB90" w:rsidR="00C630FA" w:rsidRDefault="00C630FA" w:rsidP="007F28E5">
      <w:pPr>
        <w:pStyle w:val="Recuodecorpodetexto"/>
        <w:ind w:left="0"/>
        <w:jc w:val="center"/>
        <w:rPr>
          <w:b/>
          <w:sz w:val="28"/>
          <w:szCs w:val="28"/>
        </w:rPr>
      </w:pPr>
      <w:r w:rsidRPr="00EC0883">
        <w:rPr>
          <w:b/>
          <w:sz w:val="28"/>
          <w:szCs w:val="28"/>
        </w:rPr>
        <w:t>DECRETO LEGISLATIVO</w:t>
      </w:r>
      <w:r>
        <w:rPr>
          <w:b/>
          <w:sz w:val="28"/>
          <w:szCs w:val="28"/>
        </w:rPr>
        <w:t xml:space="preserve"> Nº</w:t>
      </w:r>
      <w:r w:rsidR="004664AD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/202</w:t>
      </w:r>
      <w:r w:rsidR="004664AD">
        <w:rPr>
          <w:b/>
          <w:sz w:val="28"/>
          <w:szCs w:val="28"/>
        </w:rPr>
        <w:t>2</w:t>
      </w:r>
    </w:p>
    <w:p w14:paraId="40F0B08F" w14:textId="77777777" w:rsidR="004664AD" w:rsidRDefault="004664AD" w:rsidP="007F28E5">
      <w:pPr>
        <w:autoSpaceDE w:val="0"/>
        <w:autoSpaceDN w:val="0"/>
        <w:adjustRightInd w:val="0"/>
        <w:ind w:left="4111"/>
        <w:jc w:val="both"/>
      </w:pPr>
    </w:p>
    <w:p w14:paraId="785F1A67" w14:textId="438EF65C" w:rsidR="00C630FA" w:rsidRPr="00B1202C" w:rsidRDefault="00C630FA" w:rsidP="007F28E5">
      <w:pPr>
        <w:autoSpaceDE w:val="0"/>
        <w:autoSpaceDN w:val="0"/>
        <w:adjustRightInd w:val="0"/>
        <w:ind w:left="4111"/>
        <w:jc w:val="both"/>
      </w:pPr>
      <w:r w:rsidRPr="004F5C27">
        <w:t>DISPÕE SOBRE A OUTORGA D</w:t>
      </w:r>
      <w:r w:rsidR="00466CC9">
        <w:t>E TÍTULO DE CIDAD</w:t>
      </w:r>
      <w:r w:rsidR="00D53683">
        <w:t>ANIA</w:t>
      </w:r>
      <w:r w:rsidR="005D58B4">
        <w:t xml:space="preserve"> MACAENSE</w:t>
      </w:r>
      <w:r w:rsidR="00466CC9">
        <w:t xml:space="preserve"> A</w:t>
      </w:r>
      <w:r w:rsidR="00D53683">
        <w:t>O</w:t>
      </w:r>
      <w:r w:rsidR="008C2378">
        <w:t xml:space="preserve"> S</w:t>
      </w:r>
      <w:r w:rsidR="00D53683">
        <w:t>R</w:t>
      </w:r>
      <w:r w:rsidR="002246AC">
        <w:t>A</w:t>
      </w:r>
      <w:r w:rsidR="00D53683">
        <w:t>.</w:t>
      </w:r>
      <w:r w:rsidR="00466CC9">
        <w:t xml:space="preserve"> </w:t>
      </w:r>
      <w:r w:rsidR="002246AC">
        <w:t>IONE DE SOUZA OLIVEIRA</w:t>
      </w:r>
      <w:r w:rsidR="00C87FF5">
        <w:t xml:space="preserve"> </w:t>
      </w:r>
      <w:r>
        <w:t>E DÁ OUTRAS PROVIDÊNCIAS</w:t>
      </w:r>
      <w:r w:rsidRPr="00B1202C">
        <w:t>.</w:t>
      </w:r>
    </w:p>
    <w:p w14:paraId="7B48438A" w14:textId="77777777" w:rsidR="001C6A4B" w:rsidRDefault="001C6A4B" w:rsidP="00C630FA">
      <w:pPr>
        <w:pStyle w:val="Recuodecorpodetexto"/>
        <w:spacing w:line="360" w:lineRule="auto"/>
        <w:ind w:left="0"/>
      </w:pPr>
    </w:p>
    <w:p w14:paraId="45839584" w14:textId="57C352B1"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14:paraId="316B4A4E" w14:textId="77777777" w:rsidR="00C630FA" w:rsidRPr="00D53683" w:rsidRDefault="00C630FA" w:rsidP="00C630FA">
      <w:pPr>
        <w:spacing w:line="360" w:lineRule="auto"/>
        <w:rPr>
          <w:b/>
        </w:rPr>
      </w:pPr>
      <w:r w:rsidRPr="00D53683">
        <w:rPr>
          <w:b/>
          <w:bCs/>
        </w:rPr>
        <w:t>D E C R E T A:</w:t>
      </w:r>
    </w:p>
    <w:p w14:paraId="3DD7FAAD" w14:textId="444ED67C" w:rsidR="00440740" w:rsidRPr="00D53683" w:rsidRDefault="00C630FA" w:rsidP="00D53683">
      <w:pPr>
        <w:shd w:val="clear" w:color="auto" w:fill="FFFFFF"/>
        <w:suppressAutoHyphens w:val="0"/>
        <w:spacing w:after="0" w:line="240" w:lineRule="auto"/>
        <w:ind w:firstLine="708"/>
        <w:jc w:val="both"/>
      </w:pPr>
      <w:r w:rsidRPr="00D53683">
        <w:rPr>
          <w:bCs/>
        </w:rPr>
        <w:t xml:space="preserve">Art. 1º </w:t>
      </w:r>
      <w:r w:rsidRPr="00D53683">
        <w:t>Fica concedid</w:t>
      </w:r>
      <w:r w:rsidR="00466CC9" w:rsidRPr="00D53683">
        <w:t>o o Título de Cidadã</w:t>
      </w:r>
      <w:r w:rsidR="005D58B4" w:rsidRPr="00D53683">
        <w:t xml:space="preserve"> Macaense a </w:t>
      </w:r>
      <w:r w:rsidR="002246AC">
        <w:t>IONE DE SOUZA OLIVEIRA.</w:t>
      </w:r>
    </w:p>
    <w:p w14:paraId="1E398EF8" w14:textId="77777777" w:rsidR="00C630FA" w:rsidRPr="00D53683" w:rsidRDefault="00C630FA" w:rsidP="00D53683">
      <w:pPr>
        <w:spacing w:before="240"/>
        <w:ind w:firstLine="708"/>
        <w:jc w:val="both"/>
      </w:pPr>
      <w:r w:rsidRPr="00D53683">
        <w:rPr>
          <w:bCs/>
        </w:rPr>
        <w:t>Art. 2º</w:t>
      </w:r>
      <w:r w:rsidRPr="00D53683">
        <w:tab/>
        <w:t>A honraria será conferida em Sessão Solene, ou a critério do autor, que poderá ser convocada pelo Presidente da Câmara Municipal de Macaé, especialmente para esse fim.</w:t>
      </w:r>
    </w:p>
    <w:p w14:paraId="212E881A" w14:textId="77777777" w:rsidR="00C630FA" w:rsidRPr="00D53683" w:rsidRDefault="00C630FA" w:rsidP="00D53683">
      <w:pPr>
        <w:spacing w:before="240"/>
        <w:ind w:firstLine="708"/>
        <w:jc w:val="both"/>
        <w:rPr>
          <w:bCs/>
        </w:rPr>
      </w:pPr>
      <w:r w:rsidRPr="00D53683">
        <w:t>Art. 3º</w:t>
      </w:r>
      <w:r w:rsidRPr="00D53683">
        <w:tab/>
        <w:t>As despesas decorrentes da execução deste Decreto Legislativo correrão por conta das dotações orçamentárias próprias, suplementadas se necessário.</w:t>
      </w:r>
    </w:p>
    <w:p w14:paraId="49EB6A8C" w14:textId="1EC04047" w:rsidR="00C630FA" w:rsidRPr="00D53683" w:rsidRDefault="00C630FA" w:rsidP="00D53683">
      <w:pPr>
        <w:spacing w:line="360" w:lineRule="auto"/>
        <w:ind w:firstLine="708"/>
        <w:jc w:val="both"/>
      </w:pPr>
      <w:r w:rsidRPr="00D53683">
        <w:rPr>
          <w:bCs/>
        </w:rPr>
        <w:t>Art. 4º</w:t>
      </w:r>
      <w:r w:rsidRPr="00D53683">
        <w:tab/>
        <w:t xml:space="preserve"> Este Decreto entra em vigor na data de sua publicação, revogadas as disposições em contrário</w:t>
      </w:r>
    </w:p>
    <w:p w14:paraId="258446FA" w14:textId="6AB37B05" w:rsidR="007F28E5" w:rsidRPr="007F28E5" w:rsidRDefault="004664AD" w:rsidP="007F28E5">
      <w:pPr>
        <w:suppressAutoHyphens w:val="0"/>
        <w:spacing w:after="0" w:line="240" w:lineRule="auto"/>
        <w:jc w:val="center"/>
        <w:rPr>
          <w:bCs/>
          <w:lang w:eastAsia="pt-BR"/>
        </w:rPr>
      </w:pPr>
      <w:r>
        <w:rPr>
          <w:bCs/>
          <w:lang w:eastAsia="pt-BR"/>
        </w:rPr>
        <w:t xml:space="preserve">Câmara Municipal de Macaé,    </w:t>
      </w:r>
      <w:r w:rsidR="00045B83">
        <w:rPr>
          <w:bCs/>
          <w:lang w:eastAsia="pt-BR"/>
        </w:rPr>
        <w:t xml:space="preserve">  </w:t>
      </w:r>
      <w:r>
        <w:rPr>
          <w:bCs/>
          <w:lang w:eastAsia="pt-BR"/>
        </w:rPr>
        <w:t xml:space="preserve"> de             </w:t>
      </w:r>
      <w:proofErr w:type="spellStart"/>
      <w:r>
        <w:rPr>
          <w:bCs/>
          <w:lang w:eastAsia="pt-BR"/>
        </w:rPr>
        <w:t>de</w:t>
      </w:r>
      <w:proofErr w:type="spellEnd"/>
      <w:r>
        <w:rPr>
          <w:bCs/>
          <w:lang w:eastAsia="pt-BR"/>
        </w:rPr>
        <w:t xml:space="preserve"> 2022</w:t>
      </w:r>
      <w:r w:rsidR="007F28E5" w:rsidRPr="007F28E5">
        <w:rPr>
          <w:bCs/>
          <w:lang w:eastAsia="pt-BR"/>
        </w:rPr>
        <w:t>.</w:t>
      </w:r>
    </w:p>
    <w:p w14:paraId="5EA3A615" w14:textId="77777777"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</w:p>
    <w:p w14:paraId="4727557C" w14:textId="77777777" w:rsid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</w:p>
    <w:p w14:paraId="0D2B551F" w14:textId="03FC263C" w:rsidR="002246AC" w:rsidRPr="007F28E5" w:rsidRDefault="00F64ADD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editId="65BA4250">
            <wp:simplePos x="0" y="0"/>
            <wp:positionH relativeFrom="column">
              <wp:posOffset>2818130</wp:posOffset>
            </wp:positionH>
            <wp:positionV relativeFrom="paragraph">
              <wp:posOffset>5075555</wp:posOffset>
            </wp:positionV>
            <wp:extent cx="1925320" cy="5397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inline distT="0" distB="0" distL="0" distR="0" wp14:anchorId="61C59228" wp14:editId="7E3CF7D2">
            <wp:extent cx="1933575" cy="5524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7586D" w14:textId="77777777"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  <w:r w:rsidRPr="007F28E5">
        <w:rPr>
          <w:lang w:eastAsia="pt-BR"/>
        </w:rPr>
        <w:t>__________________________________</w:t>
      </w:r>
    </w:p>
    <w:p w14:paraId="494504A4" w14:textId="238DBDD0" w:rsidR="007F28E5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AMARO LUIZ ALVES DA SILVA</w:t>
      </w:r>
    </w:p>
    <w:p w14:paraId="0B219CEC" w14:textId="0FB79142" w:rsidR="004664AD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VEREADOR</w:t>
      </w:r>
      <w:bookmarkStart w:id="0" w:name="_GoBack"/>
      <w:bookmarkEnd w:id="0"/>
    </w:p>
    <w:p w14:paraId="5E5A1CE5" w14:textId="77777777" w:rsidR="002246AC" w:rsidRDefault="002246AC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</w:p>
    <w:p w14:paraId="42135F7F" w14:textId="77777777" w:rsidR="002246AC" w:rsidRDefault="002246AC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</w:p>
    <w:p w14:paraId="600D335E" w14:textId="77777777" w:rsidR="00186529" w:rsidRDefault="00186529" w:rsidP="007F28E5">
      <w:pPr>
        <w:suppressAutoHyphens w:val="0"/>
        <w:spacing w:after="0" w:line="240" w:lineRule="auto"/>
        <w:jc w:val="center"/>
        <w:rPr>
          <w:rFonts w:ascii="Arial" w:hAnsi="Arial" w:cs="Arial"/>
          <w:sz w:val="36"/>
          <w:szCs w:val="36"/>
          <w:lang w:eastAsia="pt-BR"/>
        </w:rPr>
      </w:pPr>
    </w:p>
    <w:p w14:paraId="7C4370F6" w14:textId="4CD395D2" w:rsidR="002246AC" w:rsidRDefault="002246AC" w:rsidP="007F28E5">
      <w:pPr>
        <w:suppressAutoHyphens w:val="0"/>
        <w:spacing w:after="0" w:line="240" w:lineRule="auto"/>
        <w:jc w:val="center"/>
        <w:rPr>
          <w:rFonts w:ascii="Arial" w:hAnsi="Arial" w:cs="Arial"/>
          <w:sz w:val="36"/>
          <w:szCs w:val="36"/>
          <w:lang w:eastAsia="pt-BR"/>
        </w:rPr>
      </w:pPr>
      <w:r w:rsidRPr="002246AC">
        <w:rPr>
          <w:rFonts w:ascii="Arial" w:hAnsi="Arial" w:cs="Arial"/>
          <w:sz w:val="36"/>
          <w:szCs w:val="36"/>
          <w:lang w:eastAsia="pt-BR"/>
        </w:rPr>
        <w:t xml:space="preserve">CURRICULUM </w:t>
      </w:r>
    </w:p>
    <w:p w14:paraId="285B81DB" w14:textId="77777777" w:rsidR="002246AC" w:rsidRDefault="002246AC" w:rsidP="002246AC">
      <w:pPr>
        <w:suppressAutoHyphens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14:paraId="75788033" w14:textId="77777777" w:rsidR="00186529" w:rsidRDefault="00186529" w:rsidP="002246AC">
      <w:pPr>
        <w:suppressAutoHyphens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14:paraId="62378D7C" w14:textId="4BAC7DFD" w:rsidR="002246AC" w:rsidRDefault="002246AC" w:rsidP="002246AC">
      <w:pPr>
        <w:suppressAutoHyphens w:val="0"/>
        <w:spacing w:after="0" w:line="24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IONE DE SOUZA OLIVEIRA</w:t>
      </w:r>
    </w:p>
    <w:p w14:paraId="3F416AD7" w14:textId="77777777"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14:paraId="336A427B" w14:textId="263F63EB"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NACIONALIDADE: brasileira </w:t>
      </w:r>
    </w:p>
    <w:p w14:paraId="2EC5D05F" w14:textId="564A3F8A"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NATURALIDADE: Rio de Janeiro </w:t>
      </w:r>
    </w:p>
    <w:p w14:paraId="0E852DEC" w14:textId="418F3A8B"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ESTADO CIVIL: Casada </w:t>
      </w:r>
    </w:p>
    <w:p w14:paraId="7974845F" w14:textId="593B9863"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CPF: 907.002.447-00</w:t>
      </w:r>
    </w:p>
    <w:p w14:paraId="0607184B" w14:textId="594FAA56"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ENDEREÇO: Av. Vereador Roberto Garrido de Souza, 160-E, Lagoa, Macaé – RJ. </w:t>
      </w:r>
    </w:p>
    <w:p w14:paraId="2ADB29AD" w14:textId="333B2287"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Telefone: 22-98130-1999</w:t>
      </w:r>
    </w:p>
    <w:p w14:paraId="7EA85EEB" w14:textId="23E21AB3"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OCUPAÇÃO: Assessora Especial </w:t>
      </w:r>
    </w:p>
    <w:p w14:paraId="79A775EF" w14:textId="77777777"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LOCAL DE TRABALHO: Hospital Público Municipal de Macaé</w:t>
      </w:r>
    </w:p>
    <w:p w14:paraId="288C8C3E" w14:textId="77777777"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14:paraId="5DCF38DD" w14:textId="77777777"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FORMAÇÃO ESCOLAR </w:t>
      </w:r>
    </w:p>
    <w:p w14:paraId="2DF56408" w14:textId="77777777"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Técnica em Desporto</w:t>
      </w:r>
    </w:p>
    <w:p w14:paraId="0A727875" w14:textId="77777777"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Colégio de Aplicação Paulo </w:t>
      </w:r>
      <w:proofErr w:type="spellStart"/>
      <w:r>
        <w:rPr>
          <w:rFonts w:ascii="Arial" w:hAnsi="Arial" w:cs="Arial"/>
          <w:lang w:eastAsia="pt-BR"/>
        </w:rPr>
        <w:t>Gissoni</w:t>
      </w:r>
      <w:proofErr w:type="spellEnd"/>
    </w:p>
    <w:p w14:paraId="325F1F39" w14:textId="77777777"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14:paraId="063DAED1" w14:textId="77777777"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JUSTIFICATIVA</w:t>
      </w:r>
    </w:p>
    <w:p w14:paraId="05F85BB0" w14:textId="4BCABB41" w:rsidR="00186529" w:rsidRDefault="006C48E0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Oriunda da cidade do Rio de Janeiro, residente em nossa cidade desd</w:t>
      </w:r>
      <w:r w:rsidR="004F6B6A">
        <w:rPr>
          <w:rFonts w:ascii="Arial" w:hAnsi="Arial" w:cs="Arial"/>
          <w:lang w:eastAsia="pt-BR"/>
        </w:rPr>
        <w:t>e 1993, se dedicou ao trabalho colaborando com o progresso da nossa cidade. Atualmente dedica-se a colaborar com o atendimento na recepção do HPM. Pelo tempo de moradia no município e dedicação pelo desenvolvimento de nossa cidade é merecedora desta honraria.</w:t>
      </w:r>
      <w:r w:rsidR="00186529">
        <w:rPr>
          <w:rFonts w:ascii="Arial" w:hAnsi="Arial" w:cs="Arial"/>
          <w:lang w:eastAsia="pt-BR"/>
        </w:rPr>
        <w:t xml:space="preserve"> </w:t>
      </w:r>
    </w:p>
    <w:p w14:paraId="294891C6" w14:textId="77777777"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14:paraId="7D36FCDA" w14:textId="77777777" w:rsidR="002246AC" w:rsidRP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14:paraId="425187CD" w14:textId="77777777" w:rsidR="002246AC" w:rsidRPr="007F28E5" w:rsidRDefault="002246AC" w:rsidP="007F28E5">
      <w:pPr>
        <w:suppressAutoHyphens w:val="0"/>
        <w:spacing w:after="0" w:line="240" w:lineRule="auto"/>
        <w:jc w:val="center"/>
        <w:rPr>
          <w:b/>
          <w:szCs w:val="18"/>
          <w:lang w:eastAsia="pt-BR"/>
        </w:rPr>
      </w:pPr>
    </w:p>
    <w:sectPr w:rsidR="002246AC" w:rsidRPr="007F28E5" w:rsidSect="006C48E0">
      <w:headerReference w:type="default" r:id="rId10"/>
      <w:footerReference w:type="default" r:id="rId11"/>
      <w:pgSz w:w="11906" w:h="16838"/>
      <w:pgMar w:top="623" w:right="1416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D310B" w14:textId="77777777" w:rsidR="00CC0C18" w:rsidRDefault="00CC0C18" w:rsidP="00F62252">
      <w:pPr>
        <w:spacing w:after="0" w:line="240" w:lineRule="auto"/>
      </w:pPr>
      <w:r>
        <w:separator/>
      </w:r>
    </w:p>
  </w:endnote>
  <w:endnote w:type="continuationSeparator" w:id="0">
    <w:p w14:paraId="1B80DB9C" w14:textId="77777777" w:rsidR="00CC0C18" w:rsidRDefault="00CC0C18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ABADE" w14:textId="55123187" w:rsidR="00F62252" w:rsidRDefault="00C630FA" w:rsidP="001C2C0F">
    <w:pPr>
      <w:pStyle w:val="Cabealho"/>
      <w:spacing w:after="0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</w:t>
    </w:r>
    <w:r w:rsidR="001C2C0F">
      <w:rPr>
        <w:b/>
        <w:bCs/>
        <w:sz w:val="18"/>
        <w:szCs w:val="18"/>
      </w:rPr>
      <w:t>Amaro Luiz Alves da Silva</w:t>
    </w:r>
  </w:p>
  <w:p w14:paraId="010F81EC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Palácio do Legislativo Natálio Salvador Antunes</w:t>
    </w:r>
  </w:p>
  <w:p w14:paraId="4AF7FD75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Rodovia Christino José da Silva Júnior, s/n. Virgem Santa</w:t>
    </w:r>
  </w:p>
  <w:p w14:paraId="26C354F9" w14:textId="77777777"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 xml:space="preserve">Macaé-RJ. CEP: 27.948-010                                 </w:t>
    </w:r>
  </w:p>
  <w:p w14:paraId="2E9FAB86" w14:textId="77777777"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14:paraId="3E841011" w14:textId="77777777" w:rsidR="00F62252" w:rsidRDefault="00F62252">
    <w:pPr>
      <w:pStyle w:val="Cabealho"/>
      <w:jc w:val="center"/>
      <w:rPr>
        <w:sz w:val="16"/>
        <w:szCs w:val="16"/>
      </w:rPr>
    </w:pPr>
  </w:p>
  <w:p w14:paraId="6B693497" w14:textId="77777777" w:rsidR="00F62252" w:rsidRDefault="00F62252">
    <w:pPr>
      <w:pStyle w:val="Rodap"/>
      <w:rPr>
        <w:sz w:val="16"/>
        <w:szCs w:val="16"/>
      </w:rPr>
    </w:pPr>
  </w:p>
  <w:p w14:paraId="3E136B95" w14:textId="77777777" w:rsidR="00F62252" w:rsidRDefault="00F62252">
    <w:pPr>
      <w:pStyle w:val="Rodap"/>
      <w:rPr>
        <w:sz w:val="16"/>
        <w:szCs w:val="16"/>
      </w:rPr>
    </w:pPr>
  </w:p>
  <w:p w14:paraId="0A130E2C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8741C" w14:textId="77777777" w:rsidR="00CC0C18" w:rsidRDefault="00CC0C18" w:rsidP="00F62252">
      <w:pPr>
        <w:spacing w:after="0" w:line="240" w:lineRule="auto"/>
      </w:pPr>
      <w:r>
        <w:separator/>
      </w:r>
    </w:p>
  </w:footnote>
  <w:footnote w:type="continuationSeparator" w:id="0">
    <w:p w14:paraId="4C1B6C3A" w14:textId="77777777" w:rsidR="00CC0C18" w:rsidRDefault="00CC0C18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324B3" w14:textId="77777777" w:rsidR="00F62252" w:rsidRDefault="00D4730A" w:rsidP="001C2C0F">
    <w:pPr>
      <w:pStyle w:val="Cabealho"/>
      <w:tabs>
        <w:tab w:val="left" w:pos="2160"/>
        <w:tab w:val="center" w:pos="3519"/>
      </w:tabs>
      <w:spacing w:after="0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6FDB3FB0" wp14:editId="49272312">
          <wp:extent cx="590550" cy="542925"/>
          <wp:effectExtent l="1905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5388F8" w14:textId="77777777" w:rsidR="00F62252" w:rsidRDefault="00D4730A" w:rsidP="001C2C0F">
    <w:pPr>
      <w:pStyle w:val="Cabealho"/>
      <w:spacing w:after="0"/>
      <w:jc w:val="center"/>
    </w:pPr>
    <w:r>
      <w:rPr>
        <w:b/>
      </w:rPr>
      <w:t>ESTADO DO RIO DE JANEIRO</w:t>
    </w:r>
  </w:p>
  <w:p w14:paraId="2FBA76CC" w14:textId="77777777" w:rsidR="00F62252" w:rsidRDefault="00D4730A" w:rsidP="001C2C0F">
    <w:pPr>
      <w:pStyle w:val="Cabealho"/>
      <w:spacing w:after="0"/>
      <w:jc w:val="center"/>
    </w:pPr>
    <w:r>
      <w:rPr>
        <w:b/>
      </w:rPr>
      <w:t>CÂMARA MUNICIPAL DE MACAÉ</w:t>
    </w:r>
  </w:p>
  <w:p w14:paraId="1F6C4EBF" w14:textId="77777777"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Macaé Capital do Petróleo</w:t>
    </w:r>
  </w:p>
  <w:p w14:paraId="1915B8AD" w14:textId="77777777"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Lei Estadual nº 6081 de 21.11.2011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0DDBD61"/>
    <w:multiLevelType w:val="hybridMultilevel"/>
    <w:tmpl w:val="3DEF85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F5CEEE"/>
    <w:multiLevelType w:val="hybridMultilevel"/>
    <w:tmpl w:val="2E7BD7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45B83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F104A"/>
    <w:rsid w:val="000F26EA"/>
    <w:rsid w:val="000F6D14"/>
    <w:rsid w:val="001025EB"/>
    <w:rsid w:val="00122764"/>
    <w:rsid w:val="001435F1"/>
    <w:rsid w:val="001562CC"/>
    <w:rsid w:val="00156311"/>
    <w:rsid w:val="00161E8A"/>
    <w:rsid w:val="00186529"/>
    <w:rsid w:val="001A0CC7"/>
    <w:rsid w:val="001C2C0F"/>
    <w:rsid w:val="001C6A4B"/>
    <w:rsid w:val="001D5E68"/>
    <w:rsid w:val="001F76DE"/>
    <w:rsid w:val="0022287A"/>
    <w:rsid w:val="002246AC"/>
    <w:rsid w:val="00235E76"/>
    <w:rsid w:val="0025585E"/>
    <w:rsid w:val="0029134F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426E82"/>
    <w:rsid w:val="00440740"/>
    <w:rsid w:val="004664AD"/>
    <w:rsid w:val="00466CC9"/>
    <w:rsid w:val="00495171"/>
    <w:rsid w:val="00497D7E"/>
    <w:rsid w:val="004A503A"/>
    <w:rsid w:val="004B0B01"/>
    <w:rsid w:val="004B2284"/>
    <w:rsid w:val="004B6FEA"/>
    <w:rsid w:val="004D77DE"/>
    <w:rsid w:val="004E75A2"/>
    <w:rsid w:val="004F6B6A"/>
    <w:rsid w:val="00501167"/>
    <w:rsid w:val="00502289"/>
    <w:rsid w:val="00510473"/>
    <w:rsid w:val="00515096"/>
    <w:rsid w:val="00560180"/>
    <w:rsid w:val="00595423"/>
    <w:rsid w:val="005D58B4"/>
    <w:rsid w:val="00606C0E"/>
    <w:rsid w:val="0062245C"/>
    <w:rsid w:val="00637082"/>
    <w:rsid w:val="00644C27"/>
    <w:rsid w:val="00667110"/>
    <w:rsid w:val="0067231B"/>
    <w:rsid w:val="006B5E47"/>
    <w:rsid w:val="006C0434"/>
    <w:rsid w:val="006C48E0"/>
    <w:rsid w:val="006C5575"/>
    <w:rsid w:val="006D1B06"/>
    <w:rsid w:val="006D1D95"/>
    <w:rsid w:val="006F387F"/>
    <w:rsid w:val="00734ABD"/>
    <w:rsid w:val="00742D30"/>
    <w:rsid w:val="0075021A"/>
    <w:rsid w:val="00761046"/>
    <w:rsid w:val="00763834"/>
    <w:rsid w:val="00773A80"/>
    <w:rsid w:val="00785847"/>
    <w:rsid w:val="007B2B50"/>
    <w:rsid w:val="007B4507"/>
    <w:rsid w:val="007D2A4D"/>
    <w:rsid w:val="007E6851"/>
    <w:rsid w:val="007F28E5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1E7C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4CF1"/>
    <w:rsid w:val="00B0652E"/>
    <w:rsid w:val="00B16B75"/>
    <w:rsid w:val="00B347AD"/>
    <w:rsid w:val="00B50207"/>
    <w:rsid w:val="00B92324"/>
    <w:rsid w:val="00BA0585"/>
    <w:rsid w:val="00BB3229"/>
    <w:rsid w:val="00C24E4E"/>
    <w:rsid w:val="00C620E6"/>
    <w:rsid w:val="00C630FA"/>
    <w:rsid w:val="00C67011"/>
    <w:rsid w:val="00C87FF5"/>
    <w:rsid w:val="00CC0C18"/>
    <w:rsid w:val="00CC7CE4"/>
    <w:rsid w:val="00CD6090"/>
    <w:rsid w:val="00CE0442"/>
    <w:rsid w:val="00CE0EF3"/>
    <w:rsid w:val="00CF2E04"/>
    <w:rsid w:val="00D153E8"/>
    <w:rsid w:val="00D16DC0"/>
    <w:rsid w:val="00D17747"/>
    <w:rsid w:val="00D20E50"/>
    <w:rsid w:val="00D23A90"/>
    <w:rsid w:val="00D25850"/>
    <w:rsid w:val="00D4730A"/>
    <w:rsid w:val="00D53683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B70BE"/>
    <w:rsid w:val="00EC3A6C"/>
    <w:rsid w:val="00EC405E"/>
    <w:rsid w:val="00EE20E1"/>
    <w:rsid w:val="00EF3767"/>
    <w:rsid w:val="00F07D1F"/>
    <w:rsid w:val="00F2540E"/>
    <w:rsid w:val="00F3505B"/>
    <w:rsid w:val="00F51C45"/>
    <w:rsid w:val="00F61210"/>
    <w:rsid w:val="00F62252"/>
    <w:rsid w:val="00F62363"/>
    <w:rsid w:val="00F64ADD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5FAECF"/>
  <w15:docId w15:val="{C07A6EEC-4EBF-4C12-9D90-D764808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next w:val="Normal"/>
    <w:link w:val="TtuloChar1"/>
    <w:rsid w:val="006D1B06"/>
    <w:pPr>
      <w:widowControl w:val="0"/>
      <w:suppressAutoHyphens w:val="0"/>
      <w:spacing w:before="116" w:after="0" w:line="240" w:lineRule="auto"/>
      <w:ind w:left="3319" w:right="2559"/>
      <w:jc w:val="center"/>
    </w:pPr>
    <w:rPr>
      <w:rFonts w:ascii="Carlito" w:eastAsia="Carlito" w:hAnsi="Carlito" w:cs="Carlito"/>
      <w:sz w:val="41"/>
      <w:szCs w:val="41"/>
      <w:lang w:val="pt-PT" w:eastAsia="pt-BR"/>
    </w:rPr>
  </w:style>
  <w:style w:type="character" w:customStyle="1" w:styleId="TtuloChar1">
    <w:name w:val="Título Char1"/>
    <w:basedOn w:val="Fontepargpadro"/>
    <w:link w:val="Ttulo"/>
    <w:rsid w:val="006D1B06"/>
    <w:rPr>
      <w:rFonts w:ascii="Carlito" w:eastAsia="Carlito" w:hAnsi="Carlito" w:cs="Carlito"/>
      <w:sz w:val="41"/>
      <w:szCs w:val="41"/>
      <w:lang w:val="pt-PT"/>
    </w:rPr>
  </w:style>
  <w:style w:type="paragraph" w:customStyle="1" w:styleId="Default">
    <w:name w:val="Default"/>
    <w:rsid w:val="006B5E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Amaro Luiz</cp:lastModifiedBy>
  <cp:revision>3</cp:revision>
  <cp:lastPrinted>2021-07-12T14:17:00Z</cp:lastPrinted>
  <dcterms:created xsi:type="dcterms:W3CDTF">2022-05-13T15:06:00Z</dcterms:created>
  <dcterms:modified xsi:type="dcterms:W3CDTF">2022-05-13T15:33:00Z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