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sz w:val="26"/>
          <w:szCs w:val="26"/>
          <w:vertAlign w:val="baseline"/>
        </w:rPr>
      </w:pPr>
      <w:r w:rsidDel="00000000" w:rsidR="00000000" w:rsidRPr="00000000">
        <w:rPr>
          <w:b w:val="1"/>
          <w:sz w:val="26"/>
          <w:szCs w:val="26"/>
          <w:vertAlign w:val="baseline"/>
          <w:rtl w:val="0"/>
        </w:rPr>
        <w:t xml:space="preserve">REQUERIMENTO Nº 0</w:t>
      </w:r>
      <w:r w:rsidDel="00000000" w:rsidR="00000000" w:rsidRPr="00000000">
        <w:rPr>
          <w:b w:val="1"/>
          <w:sz w:val="26"/>
          <w:szCs w:val="26"/>
          <w:rtl w:val="0"/>
        </w:rPr>
        <w:t xml:space="preserve">90</w:t>
      </w:r>
      <w:r w:rsidDel="00000000" w:rsidR="00000000" w:rsidRPr="00000000">
        <w:rPr>
          <w:b w:val="1"/>
          <w:sz w:val="26"/>
          <w:szCs w:val="26"/>
          <w:vertAlign w:val="baseline"/>
          <w:rtl w:val="0"/>
        </w:rPr>
        <w:t xml:space="preserve">/2021</w:t>
      </w:r>
      <w:r w:rsidDel="00000000" w:rsidR="00000000" w:rsidRPr="00000000">
        <w:rPr>
          <w:rtl w:val="0"/>
        </w:rPr>
      </w:r>
    </w:p>
    <w:p w:rsidR="00000000" w:rsidDel="00000000" w:rsidP="00000000" w:rsidRDefault="00000000" w:rsidRPr="00000000" w14:paraId="00000002">
      <w:pPr>
        <w:spacing w:line="360" w:lineRule="auto"/>
        <w:ind w:firstLine="851"/>
        <w:jc w:val="both"/>
        <w:rPr>
          <w:sz w:val="26"/>
          <w:szCs w:val="26"/>
          <w:vertAlign w:val="baseline"/>
        </w:rPr>
      </w:pPr>
      <w:r w:rsidDel="00000000" w:rsidR="00000000" w:rsidRPr="00000000">
        <w:rPr>
          <w:rtl w:val="0"/>
        </w:rPr>
      </w:r>
    </w:p>
    <w:p w:rsidR="00000000" w:rsidDel="00000000" w:rsidP="00000000" w:rsidRDefault="00000000" w:rsidRPr="00000000" w14:paraId="00000003">
      <w:pPr>
        <w:spacing w:line="360" w:lineRule="auto"/>
        <w:ind w:firstLine="851"/>
        <w:jc w:val="both"/>
        <w:rPr>
          <w:sz w:val="26"/>
          <w:szCs w:val="26"/>
        </w:rPr>
      </w:pPr>
      <w:r w:rsidDel="00000000" w:rsidR="00000000" w:rsidRPr="00000000">
        <w:rPr>
          <w:sz w:val="26"/>
          <w:szCs w:val="26"/>
          <w:vertAlign w:val="baseline"/>
          <w:rtl w:val="0"/>
        </w:rPr>
        <w:t xml:space="preserve">Requeiro à Mesa Diretora, na forma regimental,</w:t>
      </w:r>
      <w:r w:rsidDel="00000000" w:rsidR="00000000" w:rsidRPr="00000000">
        <w:rPr>
          <w:sz w:val="26"/>
          <w:szCs w:val="26"/>
          <w:rtl w:val="0"/>
        </w:rPr>
        <w:t xml:space="preserve"> após a aprovação do Plenário da Câmara Municipal de Macaé, o envio de correspondência ao chefe do Poder Executivo, Sr. Welberth Rezende, solicitando informações da Secretaria Municipal de Saúde acerca do funcionamento do Posto de Saúde da Imbetiba, uma vez que há diversos relatos de dificuldades no agendamento de consultas e exames. </w:t>
      </w:r>
    </w:p>
    <w:p w:rsidR="00000000" w:rsidDel="00000000" w:rsidP="00000000" w:rsidRDefault="00000000" w:rsidRPr="00000000" w14:paraId="00000004">
      <w:pPr>
        <w:spacing w:line="360" w:lineRule="auto"/>
        <w:ind w:firstLine="851"/>
        <w:jc w:val="both"/>
        <w:rPr>
          <w:sz w:val="26"/>
          <w:szCs w:val="26"/>
        </w:rPr>
      </w:pPr>
      <w:r w:rsidDel="00000000" w:rsidR="00000000" w:rsidRPr="00000000">
        <w:rPr>
          <w:rtl w:val="0"/>
        </w:rPr>
      </w:r>
    </w:p>
    <w:p w:rsidR="00000000" w:rsidDel="00000000" w:rsidP="00000000" w:rsidRDefault="00000000" w:rsidRPr="00000000" w14:paraId="00000005">
      <w:pPr>
        <w:spacing w:line="360" w:lineRule="auto"/>
        <w:jc w:val="both"/>
        <w:rPr>
          <w:b w:val="0"/>
          <w:sz w:val="26"/>
          <w:szCs w:val="26"/>
          <w:vertAlign w:val="baseline"/>
        </w:rPr>
      </w:pPr>
      <w:r w:rsidDel="00000000" w:rsidR="00000000" w:rsidRPr="00000000">
        <w:rPr>
          <w:b w:val="1"/>
          <w:sz w:val="26"/>
          <w:szCs w:val="26"/>
          <w:vertAlign w:val="baseline"/>
          <w:rtl w:val="0"/>
        </w:rPr>
        <w:t xml:space="preserve">JUSTIFICATIVA</w:t>
      </w:r>
      <w:r w:rsidDel="00000000" w:rsidR="00000000" w:rsidRPr="00000000">
        <w:rPr>
          <w:rtl w:val="0"/>
        </w:rPr>
      </w:r>
    </w:p>
    <w:p w:rsidR="00000000" w:rsidDel="00000000" w:rsidP="00000000" w:rsidRDefault="00000000" w:rsidRPr="00000000" w14:paraId="00000006">
      <w:pPr>
        <w:spacing w:line="360" w:lineRule="auto"/>
        <w:ind w:firstLine="851"/>
        <w:jc w:val="both"/>
        <w:rPr>
          <w:sz w:val="26"/>
          <w:szCs w:val="26"/>
        </w:rPr>
      </w:pPr>
      <w:r w:rsidDel="00000000" w:rsidR="00000000" w:rsidRPr="00000000">
        <w:rPr>
          <w:sz w:val="26"/>
          <w:szCs w:val="26"/>
          <w:rtl w:val="0"/>
        </w:rPr>
        <w:t xml:space="preserve">O gabinete da vereadora Iza Vicente vem trabalhando de forma a auxiliar o poder executivo municipal na implementação de políticas públicas de forma mais eficiente no que tange a formação, elaboração, articulação, acompanhamento e desenvolvimento de ações que visem o fortalecimento da saúde pública municipal.</w:t>
      </w:r>
    </w:p>
    <w:p w:rsidR="00000000" w:rsidDel="00000000" w:rsidP="00000000" w:rsidRDefault="00000000" w:rsidRPr="00000000" w14:paraId="00000007">
      <w:pPr>
        <w:spacing w:line="360" w:lineRule="auto"/>
        <w:ind w:firstLine="851"/>
        <w:jc w:val="both"/>
        <w:rPr>
          <w:sz w:val="26"/>
          <w:szCs w:val="26"/>
        </w:rPr>
      </w:pPr>
      <w:r w:rsidDel="00000000" w:rsidR="00000000" w:rsidRPr="00000000">
        <w:rPr>
          <w:sz w:val="26"/>
          <w:szCs w:val="26"/>
          <w:rtl w:val="0"/>
        </w:rPr>
        <w:t xml:space="preserve">Sendo assim, este mandato recebeu diversas queixas a respeito do funcionamento do PSF da Imbetiba. Relata-se que os agendamentos para consultas e exames são realizados apenas uma vez por semana, o que tem causado muita fila no atendimento, de modo que os moradores precisam chegar, por vezes, antes das 5h da manhã para conseguir a senha de atendimento. </w:t>
      </w:r>
    </w:p>
    <w:p w:rsidR="00000000" w:rsidDel="00000000" w:rsidP="00000000" w:rsidRDefault="00000000" w:rsidRPr="00000000" w14:paraId="00000008">
      <w:pPr>
        <w:spacing w:line="360" w:lineRule="auto"/>
        <w:ind w:firstLine="851"/>
        <w:jc w:val="both"/>
        <w:rPr>
          <w:sz w:val="26"/>
          <w:szCs w:val="26"/>
        </w:rPr>
      </w:pPr>
      <w:r w:rsidDel="00000000" w:rsidR="00000000" w:rsidRPr="00000000">
        <w:rPr>
          <w:sz w:val="26"/>
          <w:szCs w:val="26"/>
          <w:rtl w:val="0"/>
        </w:rPr>
        <w:t xml:space="preserve">Dessa forma, os moradores que usam o serviço ficam vulneráveis a riscos diversos, já que o bairro fica deserto enquanto estão na fila para tentar vaga de atendimento. Além disso, a limitação de horário impossibilita que alguns moradores acessem o serviço de saúde local, o que indiretamente acaba superlotando outras unidades de saúde ou obstruindo seu direito de acesso à saúde. </w:t>
      </w:r>
    </w:p>
    <w:p w:rsidR="00000000" w:rsidDel="00000000" w:rsidP="00000000" w:rsidRDefault="00000000" w:rsidRPr="00000000" w14:paraId="00000009">
      <w:pPr>
        <w:spacing w:line="360" w:lineRule="auto"/>
        <w:ind w:firstLine="851"/>
        <w:jc w:val="both"/>
        <w:rPr>
          <w:sz w:val="26"/>
          <w:szCs w:val="26"/>
        </w:rPr>
      </w:pPr>
      <w:r w:rsidDel="00000000" w:rsidR="00000000" w:rsidRPr="00000000">
        <w:rPr>
          <w:sz w:val="26"/>
          <w:szCs w:val="26"/>
          <w:rtl w:val="0"/>
        </w:rPr>
        <w:t xml:space="preserve">Ressalta-se o papel das ESFs e PSFs na descentralização do acesso ao saúde para toda a população, no entanto, se este serviço é limitado por horário ou infraestrutura, sua razão de ser fica prejudicada. Sendo assim, requer-se informações ao Poder Executivo sobre o funcionamento do PSF da Imbetiba. </w:t>
      </w:r>
    </w:p>
    <w:p w:rsidR="00000000" w:rsidDel="00000000" w:rsidP="00000000" w:rsidRDefault="00000000" w:rsidRPr="00000000" w14:paraId="0000000A">
      <w:pPr>
        <w:spacing w:line="360" w:lineRule="auto"/>
        <w:ind w:left="0" w:firstLine="0"/>
        <w:jc w:val="both"/>
        <w:rPr>
          <w:sz w:val="26"/>
          <w:szCs w:val="26"/>
        </w:rPr>
      </w:pPr>
      <w:r w:rsidDel="00000000" w:rsidR="00000000" w:rsidRPr="00000000">
        <w:rPr>
          <w:rtl w:val="0"/>
        </w:rPr>
      </w:r>
    </w:p>
    <w:p w:rsidR="00000000" w:rsidDel="00000000" w:rsidP="00000000" w:rsidRDefault="00000000" w:rsidRPr="00000000" w14:paraId="0000000B">
      <w:pPr>
        <w:spacing w:line="360" w:lineRule="auto"/>
        <w:ind w:firstLine="851"/>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Sala das Sessões, 28 de </w:t>
      </w:r>
      <w:r w:rsidDel="00000000" w:rsidR="00000000" w:rsidRPr="00000000">
        <w:rPr>
          <w:sz w:val="26"/>
          <w:szCs w:val="26"/>
          <w:rtl w:val="0"/>
        </w:rPr>
        <w:t xml:space="preserve">outubro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de 2021.</w:t>
      </w:r>
    </w:p>
    <w:p w:rsidR="00000000" w:rsidDel="00000000" w:rsidP="00000000" w:rsidRDefault="00000000" w:rsidRPr="00000000" w14:paraId="0000000C">
      <w:pPr>
        <w:spacing w:line="360" w:lineRule="auto"/>
        <w:jc w:val="center"/>
        <w:rPr>
          <w:b w:val="0"/>
          <w:sz w:val="26"/>
          <w:szCs w:val="26"/>
          <w:vertAlign w:val="baseline"/>
        </w:rPr>
      </w:pPr>
      <w:r w:rsidDel="00000000" w:rsidR="00000000" w:rsidRPr="00000000">
        <w:rPr>
          <w:b w:val="1"/>
          <w:sz w:val="26"/>
          <w:szCs w:val="26"/>
          <w:vertAlign w:val="baseline"/>
          <w:rtl w:val="0"/>
        </w:rPr>
        <w:t xml:space="preserve">___________________________________________________</w:t>
      </w:r>
      <w:r w:rsidDel="00000000" w:rsidR="00000000" w:rsidRPr="00000000">
        <w:rPr>
          <w:rtl w:val="0"/>
        </w:rPr>
      </w:r>
    </w:p>
    <w:p w:rsidR="00000000" w:rsidDel="00000000" w:rsidP="00000000" w:rsidRDefault="00000000" w:rsidRPr="00000000" w14:paraId="0000000D">
      <w:pPr>
        <w:spacing w:line="360" w:lineRule="auto"/>
        <w:jc w:val="center"/>
        <w:rPr>
          <w:b w:val="0"/>
          <w:sz w:val="26"/>
          <w:szCs w:val="26"/>
          <w:vertAlign w:val="baseline"/>
        </w:rPr>
      </w:pPr>
      <w:r w:rsidDel="00000000" w:rsidR="00000000" w:rsidRPr="00000000">
        <w:rPr>
          <w:b w:val="1"/>
          <w:sz w:val="26"/>
          <w:szCs w:val="26"/>
          <w:vertAlign w:val="baseline"/>
          <w:rtl w:val="0"/>
        </w:rPr>
        <w:t xml:space="preserve">IZA VICENTE </w:t>
      </w:r>
      <w:r w:rsidDel="00000000" w:rsidR="00000000" w:rsidRPr="00000000">
        <w:rPr>
          <w:rtl w:val="0"/>
        </w:rPr>
      </w:r>
    </w:p>
    <w:p w:rsidR="00000000" w:rsidDel="00000000" w:rsidP="00000000" w:rsidRDefault="00000000" w:rsidRPr="00000000" w14:paraId="0000000E">
      <w:pPr>
        <w:spacing w:line="360" w:lineRule="auto"/>
        <w:jc w:val="center"/>
        <w:rPr>
          <w:sz w:val="26"/>
          <w:szCs w:val="26"/>
          <w:vertAlign w:val="baseline"/>
        </w:rPr>
      </w:pPr>
      <w:r w:rsidDel="00000000" w:rsidR="00000000" w:rsidRPr="00000000">
        <w:rPr>
          <w:b w:val="1"/>
          <w:sz w:val="26"/>
          <w:szCs w:val="26"/>
          <w:vertAlign w:val="baseline"/>
          <w:rtl w:val="0"/>
        </w:rPr>
        <w:t xml:space="preserve">VEREADORA</w:t>
      </w:r>
      <w:r w:rsidDel="00000000" w:rsidR="00000000" w:rsidRPr="00000000">
        <w:rPr>
          <w:rtl w:val="0"/>
        </w:rPr>
      </w:r>
    </w:p>
    <w:sectPr>
      <w:headerReference r:id="rId7" w:type="default"/>
      <w:footerReference r:id="rId8" w:type="default"/>
      <w:pgSz w:h="16839" w:w="11907" w:orient="portrait"/>
      <w:pgMar w:bottom="1857" w:top="470" w:left="1843" w:right="1701"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Palácio do Legislativo Natálio Salvador Antunes</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Rodovia Christino José da Silva Júnior, s/n. Virgem Santa</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Macaé-RJ. CEP: 27.948-010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Telefone/Fax (022) 2772-4681</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E-mail: </w:t>
    </w:r>
    <w:hyperlink r:id="rId1">
      <w:r w:rsidDel="00000000" w:rsidR="00000000" w:rsidRPr="00000000">
        <w:rPr>
          <w:rFonts w:ascii="Verdana" w:cs="Verdana" w:eastAsia="Verdana" w:hAnsi="Verdana"/>
          <w:b w:val="0"/>
          <w:i w:val="0"/>
          <w:smallCaps w:val="0"/>
          <w:strike w:val="0"/>
          <w:color w:val="0563c1"/>
          <w:sz w:val="16"/>
          <w:szCs w:val="16"/>
          <w:u w:val="single"/>
          <w:shd w:fill="auto" w:val="clear"/>
          <w:vertAlign w:val="baseline"/>
          <w:rtl w:val="0"/>
        </w:rPr>
        <w:t xml:space="preserve">secretaria@cmmacae.rj.gov.br</w:t>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 w:val="left" w:pos="2160"/>
        <w:tab w:val="center" w:pos="3519"/>
      </w:tabs>
      <w:spacing w:after="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114300" distR="114300">
          <wp:extent cx="590550" cy="538480"/>
          <wp:effectExtent b="0" l="0" r="0" t="0"/>
          <wp:docPr id="103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0550" cy="53848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ESTADO DO RIO DE JANEIRO</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CÂMARA MUNICIPAL DE MACAÉ</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Macaé Capital do Petróleo</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Lei Estadual nº 6081 de 21.11.2011</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Título1">
    <w:name w:val="Título 1"/>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0"/>
    </w:pPr>
    <w:rPr>
      <w:w w:val="100"/>
      <w:position w:val="-1"/>
      <w:sz w:val="36"/>
      <w:szCs w:val="24"/>
      <w:effect w:val="none"/>
      <w:vertAlign w:val="baseline"/>
      <w:cs w:val="0"/>
      <w:em w:val="none"/>
      <w:lang w:bidi="ar-SA" w:eastAsia="pt-BR" w:val="pt-BR"/>
    </w:rPr>
  </w:style>
  <w:style w:type="paragraph" w:styleId="Título2">
    <w:name w:val="Título 2"/>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1"/>
    </w:pPr>
    <w:rPr>
      <w:rFonts w:ascii="Arial" w:cs="Arial" w:hAnsi="Arial"/>
      <w:b w:val="1"/>
      <w:bCs w:val="1"/>
      <w:i w:val="1"/>
      <w:iCs w:val="1"/>
      <w:w w:val="100"/>
      <w:position w:val="-1"/>
      <w:sz w:val="28"/>
      <w:szCs w:val="28"/>
      <w:effect w:val="none"/>
      <w:vertAlign w:val="baseline"/>
      <w:cs w:val="0"/>
      <w:em w:val="none"/>
      <w:lang w:bidi="ar-SA" w:eastAsia="pt-BR" w:val="pt-BR"/>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0"/>
    <w:pPr>
      <w:suppressAutoHyphens w:val="1"/>
      <w:spacing w:line="1" w:lineRule="atLeast"/>
      <w:ind w:leftChars="-1" w:rightChars="0" w:firstLineChars="-1"/>
      <w:textDirection w:val="btLr"/>
      <w:textAlignment w:val="top"/>
      <w:outlineLvl w:val="0"/>
    </w:pPr>
  </w:style>
  <w:style w:type="paragraph" w:styleId="Cabeçalho,Cabeçalhosuperior,Heading1a">
    <w:name w:val="Cabeçalho,Cabeçalho superior,Heading 1a"/>
    <w:basedOn w:val="Normal"/>
    <w:next w:val="Cabeçalho,Cabeçalhosuperior,Heading1a"/>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pt-BR" w:val="pt-BR"/>
    </w:rPr>
  </w:style>
  <w:style w:type="paragraph" w:styleId="Rodapé">
    <w:name w:val="Rodapé"/>
    <w:basedOn w:val="Normal"/>
    <w:next w:val="Rodapé"/>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Corpodetexto">
    <w:name w:val="Corpo de texto"/>
    <w:basedOn w:val="Normal"/>
    <w:next w:val="Corpodetexto"/>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pt-BR" w:val="pt-BR"/>
    </w:rPr>
  </w:style>
  <w:style w:type="paragraph" w:styleId="Recuodecorpodetexto">
    <w:name w:val="Recuo de corpo de texto"/>
    <w:basedOn w:val="Normal"/>
    <w:next w:val="Recuodecorpodetexto"/>
    <w:autoRedefine w:val="0"/>
    <w:hidden w:val="0"/>
    <w:qFormat w:val="0"/>
    <w:pPr>
      <w:suppressAutoHyphens w:val="1"/>
      <w:spacing w:line="1" w:lineRule="atLeast"/>
      <w:ind w:left="3960"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Corpodetexto2">
    <w:name w:val="Corpo de texto 2"/>
    <w:basedOn w:val="Normal"/>
    <w:next w:val="Corpodetexto2"/>
    <w:autoRedefine w:val="0"/>
    <w:hidden w:val="0"/>
    <w:qFormat w:val="0"/>
    <w:pPr>
      <w:suppressAutoHyphens w:val="1"/>
      <w:spacing w:line="1" w:lineRule="atLeast"/>
      <w:ind w:leftChars="-1" w:rightChars="0" w:firstLineChars="-1"/>
      <w:jc w:val="both"/>
      <w:textDirection w:val="btLr"/>
      <w:textAlignment w:val="top"/>
      <w:outlineLvl w:val="0"/>
    </w:pPr>
    <w:rPr>
      <w:rFonts w:ascii="Arial" w:cs="Arial" w:hAnsi="Arial"/>
      <w:b w:val="1"/>
      <w:bCs w:val="1"/>
      <w:w w:val="100"/>
      <w:position w:val="-1"/>
      <w:sz w:val="28"/>
      <w:szCs w:val="24"/>
      <w:effect w:val="none"/>
      <w:vertAlign w:val="baseline"/>
      <w:cs w:val="0"/>
      <w:em w:val="none"/>
      <w:lang w:bidi="ar-SA" w:eastAsia="pt-BR" w:val="pt-BR"/>
    </w:rPr>
  </w:style>
  <w:style w:type="paragraph" w:styleId="p21">
    <w:name w:val="p21"/>
    <w:basedOn w:val="Normal"/>
    <w:next w:val="p21"/>
    <w:autoRedefine w:val="0"/>
    <w:hidden w:val="0"/>
    <w:qFormat w:val="0"/>
    <w:pPr>
      <w:widowControl w:val="0"/>
      <w:tabs>
        <w:tab w:val="left" w:leader="none" w:pos="1460"/>
      </w:tabs>
      <w:suppressAutoHyphens w:val="1"/>
      <w:spacing w:line="240" w:lineRule="atLeast"/>
      <w:ind w:left="20"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Recuodecorpodetexto2">
    <w:name w:val="Recuo de corpo de texto 2"/>
    <w:basedOn w:val="Normal"/>
    <w:next w:val="Recuodecorpodetexto2"/>
    <w:autoRedefine w:val="0"/>
    <w:hidden w:val="0"/>
    <w:qFormat w:val="0"/>
    <w:pPr>
      <w:suppressAutoHyphens w:val="1"/>
      <w:spacing w:line="1" w:lineRule="atLeast"/>
      <w:ind w:left="540" w:leftChars="-1" w:rightChars="0" w:firstLineChars="-1"/>
      <w:jc w:val="both"/>
      <w:textDirection w:val="btLr"/>
      <w:textAlignment w:val="top"/>
      <w:outlineLvl w:val="0"/>
    </w:pPr>
    <w:rPr>
      <w:rFonts w:ascii="Arial" w:cs="Arial" w:hAnsi="Arial"/>
      <w:b w:val="1"/>
      <w:bCs w:val="1"/>
      <w:w w:val="100"/>
      <w:position w:val="-1"/>
      <w:sz w:val="24"/>
      <w:szCs w:val="24"/>
      <w:effect w:val="none"/>
      <w:vertAlign w:val="baseline"/>
      <w:cs w:val="0"/>
      <w:em w:val="none"/>
      <w:lang w:bidi="ar-SA" w:eastAsia="pt-BR" w:val="pt-BR"/>
    </w:rPr>
  </w:style>
  <w:style w:type="paragraph" w:styleId="Recuodecorpodetexto3">
    <w:name w:val="Recuo de corpo de texto 3"/>
    <w:basedOn w:val="Normal"/>
    <w:next w:val="Recuodecorpodetexto3"/>
    <w:autoRedefine w:val="0"/>
    <w:hidden w:val="0"/>
    <w:qFormat w:val="0"/>
    <w:pPr>
      <w:suppressAutoHyphens w:val="1"/>
      <w:spacing w:line="1" w:lineRule="atLeast"/>
      <w:ind w:left="720" w:leftChars="-1" w:rightChars="0" w:firstLineChars="-1"/>
      <w:jc w:val="both"/>
      <w:textDirection w:val="btLr"/>
      <w:textAlignment w:val="top"/>
      <w:outlineLvl w:val="0"/>
    </w:pPr>
    <w:rPr>
      <w:rFonts w:ascii="Arial" w:cs="Arial" w:hAnsi="Arial"/>
      <w:b w:val="1"/>
      <w:bCs w:val="1"/>
      <w:w w:val="100"/>
      <w:position w:val="-1"/>
      <w:sz w:val="24"/>
      <w:szCs w:val="24"/>
      <w:effect w:val="none"/>
      <w:vertAlign w:val="baseline"/>
      <w:cs w:val="0"/>
      <w:em w:val="none"/>
      <w:lang w:bidi="ar-SA" w:eastAsia="pt-BR" w:val="pt-BR"/>
    </w:rPr>
  </w:style>
  <w:style w:type="paragraph" w:styleId="Corpodetexto3">
    <w:name w:val="Corpo de texto 3"/>
    <w:basedOn w:val="Normal"/>
    <w:next w:val="Corpodetexto3"/>
    <w:autoRedefine w:val="0"/>
    <w:hidden w:val="0"/>
    <w:qFormat w:val="0"/>
    <w:pPr>
      <w:suppressAutoHyphens w:val="1"/>
      <w:spacing w:line="1" w:lineRule="atLeast"/>
      <w:ind w:leftChars="-1" w:rightChars="0" w:firstLineChars="-1"/>
      <w:jc w:val="both"/>
      <w:textDirection w:val="btLr"/>
      <w:textAlignment w:val="top"/>
      <w:outlineLvl w:val="0"/>
    </w:pPr>
    <w:rPr>
      <w:rFonts w:ascii="Arial" w:cs="Arial" w:hAnsi="Arial"/>
      <w:b w:val="1"/>
      <w:bCs w:val="1"/>
      <w:w w:val="100"/>
      <w:position w:val="-1"/>
      <w:sz w:val="24"/>
      <w:szCs w:val="24"/>
      <w:effect w:val="none"/>
      <w:vertAlign w:val="baseline"/>
      <w:cs w:val="0"/>
      <w:em w:val="none"/>
      <w:lang w:bidi="ar-SA" w:eastAsia="pt-BR" w:val="pt-BR"/>
    </w:rPr>
  </w:style>
  <w:style w:type="table" w:styleId="Tabelacomgrade">
    <w:name w:val="Tabela com grade"/>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comgrade"/>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ítulo">
    <w:name w:val="Título"/>
    <w:basedOn w:val="Normal"/>
    <w:next w:val="Título"/>
    <w:autoRedefine w:val="0"/>
    <w:hidden w:val="0"/>
    <w:qFormat w:val="0"/>
    <w:pPr>
      <w:suppressAutoHyphens w:val="1"/>
      <w:spacing w:line="1" w:lineRule="atLeast"/>
      <w:ind w:leftChars="-1" w:rightChars="0" w:firstLineChars="-1"/>
      <w:jc w:val="center"/>
      <w:textDirection w:val="btLr"/>
      <w:textAlignment w:val="top"/>
      <w:outlineLvl w:val="0"/>
    </w:pPr>
    <w:rPr>
      <w:b w:val="1"/>
      <w:bCs w:val="1"/>
      <w:w w:val="100"/>
      <w:position w:val="-1"/>
      <w:sz w:val="28"/>
      <w:szCs w:val="28"/>
      <w:effect w:val="none"/>
      <w:vertAlign w:val="baseline"/>
      <w:cs w:val="0"/>
      <w:em w:val="none"/>
      <w:lang w:bidi="ar-SA" w:eastAsia="pt-BR" w:val="pt-BR"/>
    </w:rPr>
  </w:style>
  <w:style w:type="character" w:styleId="TítuloChar">
    <w:name w:val="Título Char"/>
    <w:next w:val="TítuloChar"/>
    <w:autoRedefine w:val="0"/>
    <w:hidden w:val="0"/>
    <w:qFormat w:val="0"/>
    <w:rPr>
      <w:b w:val="1"/>
      <w:bCs w:val="1"/>
      <w:w w:val="100"/>
      <w:position w:val="-1"/>
      <w:sz w:val="28"/>
      <w:szCs w:val="28"/>
      <w:effect w:val="none"/>
      <w:vertAlign w:val="baseline"/>
      <w:cs w:val="0"/>
      <w:em w:val="none"/>
      <w:lang/>
    </w:rPr>
  </w:style>
  <w:style w:type="paragraph" w:styleId="TextosemFormatação">
    <w:name w:val="Texto sem Formatação"/>
    <w:basedOn w:val="Normal"/>
    <w:next w:val="TextosemFormatação"/>
    <w:autoRedefine w:val="0"/>
    <w:hidden w:val="0"/>
    <w:qFormat w:val="1"/>
    <w:pPr>
      <w:suppressAutoHyphens w:val="1"/>
      <w:spacing w:line="1" w:lineRule="atLeast"/>
      <w:ind w:leftChars="-1" w:rightChars="0" w:firstLineChars="-1"/>
      <w:textDirection w:val="btLr"/>
      <w:textAlignment w:val="top"/>
      <w:outlineLvl w:val="0"/>
    </w:pPr>
    <w:rPr>
      <w:rFonts w:ascii="Courier New" w:hAnsi="Courier New"/>
      <w:w w:val="100"/>
      <w:position w:val="-1"/>
      <w:sz w:val="20"/>
      <w:szCs w:val="20"/>
      <w:effect w:val="none"/>
      <w:vertAlign w:val="baseline"/>
      <w:cs w:val="0"/>
      <w:em w:val="none"/>
      <w:lang w:bidi="ar-SA" w:eastAsia="pt-BR" w:val="pt-BR"/>
    </w:rPr>
  </w:style>
  <w:style w:type="character" w:styleId="TextosemFormataçãoChar">
    <w:name w:val="Texto sem Formatação Char"/>
    <w:next w:val="TextosemFormataçãoChar"/>
    <w:autoRedefine w:val="0"/>
    <w:hidden w:val="0"/>
    <w:qFormat w:val="0"/>
    <w:rPr>
      <w:rFonts w:ascii="Courier New" w:hAnsi="Courier New"/>
      <w:w w:val="100"/>
      <w:position w:val="-1"/>
      <w:effect w:val="none"/>
      <w:vertAlign w:val="baseline"/>
      <w:cs w:val="0"/>
      <w:em w:val="none"/>
      <w:lang/>
    </w:rPr>
  </w:style>
  <w:style w:type="character" w:styleId="CabeçalhoChar,CabeçalhosuperiorChar,Heading1aChar">
    <w:name w:val="Cabeçalho Char,Cabeçalho superior Char,Heading 1a Char"/>
    <w:basedOn w:val="Fonteparág.padrão"/>
    <w:next w:val="CabeçalhoChar,CabeçalhosuperiorChar,Heading1aChar"/>
    <w:autoRedefine w:val="0"/>
    <w:hidden w:val="0"/>
    <w:qFormat w:val="0"/>
    <w:rPr>
      <w:w w:val="100"/>
      <w:position w:val="-1"/>
      <w:effect w:val="none"/>
      <w:vertAlign w:val="baseline"/>
      <w:cs w:val="0"/>
      <w:em w:val="none"/>
      <w:lang/>
    </w:rPr>
  </w:style>
  <w:style w:type="paragraph" w:styleId="ParágrafodaLista">
    <w:name w:val="Parágrafo da Lista"/>
    <w:basedOn w:val="Normal"/>
    <w:next w:val="ParágrafodaLista"/>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character" w:styleId="Forte">
    <w:name w:val="Forte"/>
    <w:next w:val="Forte"/>
    <w:autoRedefine w:val="0"/>
    <w:hidden w:val="0"/>
    <w:qFormat w:val="0"/>
    <w:rPr>
      <w:b w:val="1"/>
      <w:bCs w:val="1"/>
      <w:w w:val="100"/>
      <w:position w:val="-1"/>
      <w:effect w:val="none"/>
      <w:vertAlign w:val="baseline"/>
      <w:cs w:val="0"/>
      <w:em w:val="none"/>
      <w:lang/>
    </w:rPr>
  </w:style>
  <w:style w:type="character" w:styleId="textojustificado">
    <w:name w:val="textojustificado"/>
    <w:basedOn w:val="Fonteparág.padrão"/>
    <w:next w:val="textojustificado"/>
    <w:autoRedefine w:val="0"/>
    <w:hidden w:val="0"/>
    <w:qFormat w:val="0"/>
    <w:rPr>
      <w:w w:val="100"/>
      <w:position w:val="-1"/>
      <w:effect w:val="none"/>
      <w:vertAlign w:val="baseline"/>
      <w:cs w:val="0"/>
      <w:em w:val="none"/>
      <w:lang/>
    </w:rPr>
  </w:style>
  <w:style w:type="character" w:styleId="RodapéChar">
    <w:name w:val="Rodapé Char"/>
    <w:next w:val="RodapéChar"/>
    <w:autoRedefine w:val="0"/>
    <w:hidden w:val="0"/>
    <w:qFormat w:val="0"/>
    <w:rPr>
      <w:w w:val="100"/>
      <w:position w:val="-1"/>
      <w:sz w:val="24"/>
      <w:szCs w:val="24"/>
      <w:effect w:val="none"/>
      <w:vertAlign w:val="baseline"/>
      <w:cs w:val="0"/>
      <w:em w:val="none"/>
      <w:lang/>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paragraph" w:styleId="Textodebalão">
    <w:name w:val="Texto de balão"/>
    <w:basedOn w:val="Normal"/>
    <w:next w:val="Textodebalão"/>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pt-BR" w:val="pt-BR"/>
    </w:rPr>
  </w:style>
  <w:style w:type="character" w:styleId="TextodebalãoChar">
    <w:name w:val="Texto de balão Char"/>
    <w:next w:val="TextodebalãoChar"/>
    <w:autoRedefine w:val="0"/>
    <w:hidden w:val="0"/>
    <w:qFormat w:val="0"/>
    <w:rPr>
      <w:rFonts w:ascii="Segoe UI" w:cs="Segoe UI" w:hAnsi="Segoe UI"/>
      <w:w w:val="100"/>
      <w:position w:val="-1"/>
      <w:sz w:val="18"/>
      <w:szCs w:val="18"/>
      <w:effect w:val="none"/>
      <w:vertAlign w:val="baseline"/>
      <w:cs w:val="0"/>
      <w:em w:val="none"/>
      <w:lang/>
    </w:rPr>
  </w:style>
  <w:style w:type="character" w:styleId="Ênfase">
    <w:name w:val="Ênfase"/>
    <w:next w:val="Ênfase"/>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cmmacae.rj.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Mehps3fyR94CK2OtdpU47r8UzQ==">AMUW2mWT9/z71Fyj81Nwsbk7isSg+d2yJbukyoCE1X9UfDnOfUGASFvib84NUB245x+Wdy0Ivxcb9UGs4sRDVHwocwoFFgSH3lWviPT1LaF/GEHK/fuQF9g=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2021-09-14T17:37:00Z</dcterms:created>
  <dc:creator>.</dc:creator>
</cp:coreProperties>
</file>

<file path=docProps/custom.xml><?xml version="1.0" encoding="utf-8"?>
<Properties xmlns="http://schemas.openxmlformats.org/officeDocument/2006/custom-properties" xmlns:vt="http://schemas.openxmlformats.org/officeDocument/2006/docPropsVTypes"/>
</file>