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REQUERIMENTO Nº 08</w:t>
      </w:r>
      <w:r w:rsidDel="00000000" w:rsidR="00000000" w:rsidRPr="00000000">
        <w:rPr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85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Requeiro à Mesa Diretora, na forma regimental,</w:t>
      </w:r>
      <w:r w:rsidDel="00000000" w:rsidR="00000000" w:rsidRPr="00000000">
        <w:rPr>
          <w:sz w:val="22"/>
          <w:szCs w:val="22"/>
          <w:rtl w:val="0"/>
        </w:rPr>
        <w:t xml:space="preserve"> após a aprovação do Plenário da Câmara Municipal de Macaé, o encaminhamento à Presidência desta Câmara Municipal de solicitação de informações acerca da retomada do Programa Câmara Juvenil, considerando a retomada de atividades presenciais escolares e na Câmara Municipal.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 gabinete da vereadora Iza Vicente vem </w:t>
      </w:r>
      <w:r w:rsidDel="00000000" w:rsidR="00000000" w:rsidRPr="00000000">
        <w:rPr>
          <w:sz w:val="22"/>
          <w:szCs w:val="22"/>
          <w:rtl w:val="0"/>
        </w:rPr>
        <w:t xml:space="preserve">atuando em prol da ampliação das políticas públicas voltadas à participação popular nas tomadas de decisões do município, bem como na integração da juventude no cenário político da cidade, por intermédio de formação e educação política. </w:t>
      </w:r>
    </w:p>
    <w:p w:rsidR="00000000" w:rsidDel="00000000" w:rsidP="00000000" w:rsidRDefault="00000000" w:rsidRPr="00000000" w14:paraId="00000007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Nesse sentido, o presente mandato considera que o Programa Câmara Juvenil, instituído pelo Decreto Legislativo nº 23/2005, é uma importante iniciativa que visa à participação de jovens e adolescentes do município na política local, que incentiva sua formação educacional sobre seus direitos. </w:t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Sendo assim, trata-se de instrumento democrático de ampliação da participação popular no parlamento. Considerando a atenuação da crise sanitária provocada pela pandemia de Covid-19, este gabinete ressalta a relevância de retomar o Programa em parceria com a Secretaria de Educação, uma vez que as atividades escolares presenciais estão em fase de retomada, bem como as atividades presenciais legislativas. </w:t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Isto posto, apresento este requerimento solicitando informações sobre a retomada do Programa Câmara Juvenil, tais como perspectivas de datas, estrutura necessária e encaminhamentos efetuados com esse propósito. </w:t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das Sessões, 28 de </w:t>
      </w:r>
      <w:r w:rsidDel="00000000" w:rsidR="00000000" w:rsidRPr="00000000">
        <w:rPr>
          <w:sz w:val="22"/>
          <w:szCs w:val="22"/>
          <w:rtl w:val="0"/>
        </w:rPr>
        <w:t xml:space="preserve">outubro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2021.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/jpRkgAWpQAJG0cLPl7reXjIOg==">AMUW2mX6+/xzuSGdHFNnSaLPqunxcuvN/2m/ois6Xs+XOsWSo+y3EPtnOCsldABitLtO+HYy8QoYfyGDHYaI4+ZF0hVLS82ZG/9Dl7jD94JTLEcccGS03MU=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2021-09-14T17:37:00Z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