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A0" w:rsidRPr="00944B45" w:rsidRDefault="00944B45">
      <w:pPr>
        <w:spacing w:line="360" w:lineRule="auto"/>
        <w:ind w:left="1" w:hanging="3"/>
        <w:jc w:val="center"/>
        <w:rPr>
          <w:sz w:val="28"/>
        </w:rPr>
      </w:pPr>
      <w:r w:rsidRPr="00944B45">
        <w:rPr>
          <w:b/>
          <w:sz w:val="28"/>
        </w:rPr>
        <w:t>PROJETO DE LEI Nº 133</w:t>
      </w:r>
      <w:r w:rsidRPr="00944B45">
        <w:rPr>
          <w:b/>
          <w:sz w:val="28"/>
        </w:rPr>
        <w:t>/2021</w:t>
      </w:r>
    </w:p>
    <w:p w:rsidR="001003A0" w:rsidRPr="00944B45" w:rsidRDefault="00944B45" w:rsidP="00944B45">
      <w:pPr>
        <w:spacing w:line="360" w:lineRule="auto"/>
        <w:ind w:left="0" w:hanging="2"/>
        <w:jc w:val="right"/>
        <w:rPr>
          <w:sz w:val="16"/>
        </w:rPr>
      </w:pPr>
      <w:r w:rsidRPr="00944B45">
        <w:rPr>
          <w:sz w:val="16"/>
        </w:rPr>
        <w:t>Vereadora Autora Iza Vicente</w:t>
      </w:r>
    </w:p>
    <w:tbl>
      <w:tblPr>
        <w:tblStyle w:val="a"/>
        <w:tblW w:w="4589" w:type="dxa"/>
        <w:tblInd w:w="3600" w:type="dxa"/>
        <w:tblLayout w:type="fixed"/>
        <w:tblLook w:val="0000" w:firstRow="0" w:lastRow="0" w:firstColumn="0" w:lastColumn="0" w:noHBand="0" w:noVBand="0"/>
      </w:tblPr>
      <w:tblGrid>
        <w:gridCol w:w="4589"/>
      </w:tblGrid>
      <w:tr w:rsidR="001003A0">
        <w:trPr>
          <w:trHeight w:val="911"/>
        </w:trPr>
        <w:tc>
          <w:tcPr>
            <w:tcW w:w="4589" w:type="dxa"/>
          </w:tcPr>
          <w:p w:rsidR="00944B45" w:rsidRDefault="00944B45" w:rsidP="00944B45">
            <w:pPr>
              <w:spacing w:line="240" w:lineRule="auto"/>
              <w:ind w:left="0" w:hanging="2"/>
              <w:jc w:val="both"/>
              <w:rPr>
                <w:sz w:val="22"/>
              </w:rPr>
            </w:pPr>
          </w:p>
          <w:p w:rsidR="001003A0" w:rsidRDefault="00944B45" w:rsidP="00944B45">
            <w:pPr>
              <w:spacing w:line="240" w:lineRule="auto"/>
              <w:ind w:left="0" w:hanging="2"/>
              <w:jc w:val="both"/>
            </w:pPr>
            <w:r w:rsidRPr="00944B45">
              <w:rPr>
                <w:sz w:val="22"/>
              </w:rPr>
              <w:t>DECLARA PATRIMÔNIO IMATERIAL CULTURAL DO MUNICÍPIO DE MACAÉ A CULTURA HIP HOP E DÁ OUTRAS PROVIDÊNCIAS.</w:t>
            </w:r>
          </w:p>
        </w:tc>
      </w:tr>
    </w:tbl>
    <w:p w:rsidR="00944B45" w:rsidRDefault="00944B45" w:rsidP="00944B45">
      <w:pPr>
        <w:spacing w:line="360" w:lineRule="auto"/>
        <w:ind w:left="0" w:hanging="2"/>
        <w:jc w:val="both"/>
      </w:pPr>
    </w:p>
    <w:p w:rsidR="001003A0" w:rsidRDefault="00944B45" w:rsidP="00944B45">
      <w:pPr>
        <w:spacing w:line="360" w:lineRule="auto"/>
        <w:ind w:left="0" w:hanging="2"/>
        <w:jc w:val="both"/>
      </w:pPr>
      <w:bookmarkStart w:id="0" w:name="_GoBack"/>
      <w:bookmarkEnd w:id="0"/>
      <w:r>
        <w:t xml:space="preserve">A </w:t>
      </w:r>
      <w:r>
        <w:rPr>
          <w:b/>
        </w:rPr>
        <w:t>CÂMARA MUNICIPAL DE MACAÉ</w:t>
      </w:r>
      <w:r>
        <w:t xml:space="preserve">, no uso das suas atribuições legais </w:t>
      </w:r>
      <w:r>
        <w:rPr>
          <w:b/>
        </w:rPr>
        <w:t>DELIBERA:</w:t>
      </w:r>
    </w:p>
    <w:p w:rsidR="001003A0" w:rsidRDefault="001003A0" w:rsidP="00944B45">
      <w:pPr>
        <w:spacing w:line="240" w:lineRule="auto"/>
        <w:ind w:left="1" w:hanging="3"/>
        <w:jc w:val="both"/>
        <w:rPr>
          <w:sz w:val="26"/>
          <w:szCs w:val="26"/>
        </w:rPr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Art. 1º </w:t>
      </w:r>
      <w:r>
        <w:t xml:space="preserve">Fica declarado como patrimônio imaterial cultural do município de Macaé a cultura Hip Hop e todas as suas manifestações artísticas, como Mestre de Cerimônia - MC, </w:t>
      </w:r>
      <w:proofErr w:type="spellStart"/>
      <w:r>
        <w:t>Disc</w:t>
      </w:r>
      <w:proofErr w:type="spellEnd"/>
      <w:r>
        <w:t xml:space="preserve"> Jockey - DJ, o Grafite, o </w:t>
      </w:r>
      <w:proofErr w:type="spellStart"/>
      <w:r>
        <w:t>Breaking</w:t>
      </w:r>
      <w:proofErr w:type="spellEnd"/>
      <w:r>
        <w:t xml:space="preserve"> Boy e a </w:t>
      </w:r>
      <w:proofErr w:type="spellStart"/>
      <w:r>
        <w:t>Breaking</w:t>
      </w:r>
      <w:proofErr w:type="spellEnd"/>
      <w:r>
        <w:t xml:space="preserve"> Girl.</w:t>
      </w:r>
    </w:p>
    <w:p w:rsidR="001003A0" w:rsidRDefault="001003A0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Art. 2º </w:t>
      </w:r>
      <w:r>
        <w:t xml:space="preserve">Autoriza </w:t>
      </w:r>
      <w:r>
        <w:t>o Poder Público a assegurar e fomentar a cultura Hip Hop e todas as suas manifestações próprias, sem quaisquer regras discriminatórias, nem diferentes das que regem outras manifestações da mesma natureza.</w:t>
      </w:r>
    </w:p>
    <w:p w:rsidR="00944B45" w:rsidRDefault="00944B45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§1º </w:t>
      </w:r>
      <w:r>
        <w:t>Os assuntos relativos à cultura Hip Hop serão</w:t>
      </w:r>
      <w:r>
        <w:t>, prioritariamente, tratados pela Secretaria Municipal de Cultura, que poderá abrir edital específico para o tema.</w:t>
      </w:r>
    </w:p>
    <w:p w:rsidR="00944B45" w:rsidRDefault="00944B45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>§2º</w:t>
      </w:r>
      <w:r>
        <w:t xml:space="preserve"> Serão promovidas ações de divulgação, formação e capacitação, ligadas às modalidades artísticas características da cultura Hip Hop, alé</w:t>
      </w:r>
      <w:r>
        <w:t>m de atividades que visem a discussão, à troca e ao debate de ideias relativas às políticas públicas para a juventude.</w:t>
      </w:r>
    </w:p>
    <w:p w:rsidR="001003A0" w:rsidRDefault="001003A0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Art. 3º </w:t>
      </w:r>
      <w:r>
        <w:t xml:space="preserve">Fica assegurada a realização de Rodas Culturais no Município de Macaé, cujo objetivo é fomentar a criação das Rodas Culturais </w:t>
      </w:r>
      <w:r>
        <w:t>para divulgar a cultura Hip Hop, valorizar suas atividades, incentivar seu potencial turístico cultural alternativo, promover capacitações e integração dos seus gestores.</w:t>
      </w:r>
    </w:p>
    <w:p w:rsidR="00944B45" w:rsidRDefault="00944B45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§1º </w:t>
      </w:r>
      <w:r>
        <w:t xml:space="preserve">As Rodas Culturais, que englobam rodas de rima, de </w:t>
      </w:r>
      <w:proofErr w:type="spellStart"/>
      <w:r>
        <w:t>breaking</w:t>
      </w:r>
      <w:proofErr w:type="spellEnd"/>
      <w:r>
        <w:t>, de grafite e encon</w:t>
      </w:r>
      <w:r>
        <w:t xml:space="preserve">tros de DJs e </w:t>
      </w:r>
      <w:proofErr w:type="spellStart"/>
      <w:r>
        <w:t>beatmakers</w:t>
      </w:r>
      <w:proofErr w:type="spellEnd"/>
      <w:r>
        <w:t>, entre outras, são encontros comunitários da cultura Hip Hop que acontecem de maneira periódica em espaços públicos, totalmente gratuitos e sem qualquer restrição a circulação das pessoas.</w:t>
      </w:r>
    </w:p>
    <w:p w:rsidR="001003A0" w:rsidRDefault="001003A0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Art. 4º </w:t>
      </w:r>
      <w:r>
        <w:t>Fica proibido qualquer tipo de discriminação ou preconceito, seja de natureza social, racial, cultural ou administrativa contra a cultura Hip Hop ou seus integrantes.</w:t>
      </w:r>
    </w:p>
    <w:p w:rsidR="001003A0" w:rsidRDefault="001003A0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Art. 5º </w:t>
      </w:r>
      <w:r>
        <w:t>Os artistas da cultura Hip Hop são agentes da cultura popular e, com</w:t>
      </w:r>
      <w:r>
        <w:t>o tais, devem ter seus direitos respeitados.</w:t>
      </w:r>
    </w:p>
    <w:p w:rsidR="001003A0" w:rsidRDefault="001003A0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 xml:space="preserve">Art. 6º </w:t>
      </w:r>
      <w:r>
        <w:t>Declarado o Hip Hop patrimônio cultural imaterial do Município de Macaé, poderá ser criada uma comissão para endossar a história do movimento e apresentá-la aos alunos da rede pública de ensino.</w:t>
      </w:r>
    </w:p>
    <w:p w:rsidR="001003A0" w:rsidRDefault="001003A0" w:rsidP="00944B45">
      <w:pPr>
        <w:spacing w:line="240" w:lineRule="auto"/>
        <w:ind w:left="-2" w:firstLineChars="295" w:firstLine="708"/>
        <w:jc w:val="both"/>
      </w:pP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t>Art.</w:t>
      </w:r>
      <w:r>
        <w:t xml:space="preserve"> 7</w:t>
      </w:r>
      <w:r>
        <w:t xml:space="preserve">º </w:t>
      </w:r>
      <w:r>
        <w:t>Esta Lei entra em vigor na data de sua publicação.</w:t>
      </w:r>
    </w:p>
    <w:p w:rsidR="001003A0" w:rsidRDefault="001003A0" w:rsidP="00944B45">
      <w:pPr>
        <w:spacing w:line="240" w:lineRule="auto"/>
        <w:ind w:left="0" w:hanging="2"/>
        <w:jc w:val="both"/>
      </w:pPr>
    </w:p>
    <w:p w:rsidR="001003A0" w:rsidRDefault="001003A0" w:rsidP="00944B45">
      <w:pPr>
        <w:spacing w:line="240" w:lineRule="auto"/>
        <w:ind w:left="0" w:hanging="2"/>
        <w:jc w:val="both"/>
      </w:pPr>
    </w:p>
    <w:p w:rsidR="001003A0" w:rsidRDefault="00944B45" w:rsidP="00944B45">
      <w:pPr>
        <w:spacing w:line="240" w:lineRule="auto"/>
        <w:ind w:left="0" w:hanging="2"/>
        <w:jc w:val="center"/>
      </w:pPr>
      <w:r>
        <w:t>Sala das Sessões, 07</w:t>
      </w:r>
      <w:r>
        <w:t xml:space="preserve"> de outubro de 2021.</w:t>
      </w:r>
    </w:p>
    <w:p w:rsidR="00944B45" w:rsidRDefault="00944B45" w:rsidP="00944B45">
      <w:pPr>
        <w:spacing w:line="240" w:lineRule="auto"/>
        <w:ind w:left="0" w:right="-160" w:hanging="2"/>
        <w:jc w:val="center"/>
        <w:rPr>
          <w:b/>
        </w:rPr>
      </w:pPr>
    </w:p>
    <w:p w:rsidR="00944B45" w:rsidRDefault="00944B45" w:rsidP="00944B45">
      <w:pPr>
        <w:spacing w:line="240" w:lineRule="auto"/>
        <w:ind w:left="0" w:right="-160" w:hanging="2"/>
        <w:jc w:val="center"/>
        <w:rPr>
          <w:b/>
        </w:rPr>
      </w:pPr>
    </w:p>
    <w:p w:rsidR="00944B45" w:rsidRDefault="00944B45" w:rsidP="00944B45">
      <w:pPr>
        <w:spacing w:line="240" w:lineRule="auto"/>
        <w:ind w:left="0" w:right="-160" w:hanging="2"/>
        <w:jc w:val="center"/>
        <w:rPr>
          <w:b/>
        </w:rPr>
      </w:pPr>
    </w:p>
    <w:p w:rsidR="001003A0" w:rsidRDefault="00944B45" w:rsidP="00944B45">
      <w:pPr>
        <w:spacing w:line="240" w:lineRule="auto"/>
        <w:ind w:left="0" w:right="-160" w:hanging="2"/>
        <w:jc w:val="center"/>
      </w:pPr>
      <w:r>
        <w:rPr>
          <w:b/>
        </w:rPr>
        <w:t>Iza Vicente</w:t>
      </w:r>
    </w:p>
    <w:p w:rsidR="001003A0" w:rsidRDefault="00944B45" w:rsidP="00944B45">
      <w:pPr>
        <w:spacing w:line="240" w:lineRule="auto"/>
        <w:ind w:left="0" w:right="-160" w:hanging="2"/>
        <w:jc w:val="center"/>
      </w:pPr>
      <w:r>
        <w:rPr>
          <w:b/>
        </w:rPr>
        <w:t>Vereadora</w:t>
      </w:r>
    </w:p>
    <w:p w:rsidR="00944B45" w:rsidRDefault="00944B45" w:rsidP="00944B45">
      <w:pPr>
        <w:spacing w:line="240" w:lineRule="auto"/>
        <w:ind w:left="0" w:hanging="2"/>
        <w:rPr>
          <w:b/>
        </w:rPr>
      </w:pPr>
    </w:p>
    <w:p w:rsidR="001003A0" w:rsidRDefault="00944B45" w:rsidP="00944B45">
      <w:pPr>
        <w:spacing w:line="240" w:lineRule="auto"/>
        <w:ind w:left="0" w:hanging="2"/>
      </w:pPr>
      <w:r>
        <w:rPr>
          <w:b/>
        </w:rPr>
        <w:t>J</w:t>
      </w:r>
      <w:r>
        <w:rPr>
          <w:b/>
        </w:rPr>
        <w:t>USTIFICATIVA:</w:t>
      </w:r>
    </w:p>
    <w:p w:rsidR="001003A0" w:rsidRDefault="001003A0" w:rsidP="00944B45">
      <w:pPr>
        <w:spacing w:line="240" w:lineRule="auto"/>
        <w:ind w:left="0" w:hanging="2"/>
        <w:jc w:val="center"/>
      </w:pPr>
    </w:p>
    <w:p w:rsidR="00944B45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Desde o seu nascimento nas ruas do bairro do </w:t>
      </w:r>
      <w:proofErr w:type="spellStart"/>
      <w:r>
        <w:rPr>
          <w:color w:val="000000"/>
        </w:rPr>
        <w:t>Bronx</w:t>
      </w:r>
      <w:proofErr w:type="spellEnd"/>
      <w:r>
        <w:rPr>
          <w:color w:val="000000"/>
        </w:rPr>
        <w:t xml:space="preserve"> (NY), em 1973, onde estabeleceu-se quatro pilares essenciais na </w:t>
      </w:r>
      <w:r>
        <w:rPr>
          <w:color w:val="000000"/>
        </w:rPr>
        <w:t xml:space="preserve">cultura: o MC, o DJ, o </w:t>
      </w:r>
      <w:proofErr w:type="spellStart"/>
      <w:r>
        <w:rPr>
          <w:color w:val="000000"/>
        </w:rPr>
        <w:t>breaking</w:t>
      </w:r>
      <w:proofErr w:type="spellEnd"/>
      <w:r>
        <w:rPr>
          <w:color w:val="000000"/>
        </w:rPr>
        <w:t xml:space="preserve">, rap e o </w:t>
      </w:r>
      <w:proofErr w:type="spellStart"/>
      <w:r>
        <w:rPr>
          <w:color w:val="000000"/>
        </w:rPr>
        <w:t>graffiti</w:t>
      </w:r>
      <w:proofErr w:type="spellEnd"/>
      <w:r>
        <w:rPr>
          <w:color w:val="000000"/>
        </w:rPr>
        <w:t xml:space="preserve">; o hip-hop desnudou-se da sua </w:t>
      </w:r>
      <w:proofErr w:type="spellStart"/>
      <w:r>
        <w:rPr>
          <w:color w:val="000000"/>
        </w:rPr>
        <w:t>guetificação</w:t>
      </w:r>
      <w:proofErr w:type="spellEnd"/>
      <w:r>
        <w:rPr>
          <w:color w:val="000000"/>
        </w:rPr>
        <w:t xml:space="preserve"> norte americana e fez morada em todos os lugares do planeta, da música à dança, do vestuário ao comportamento e da linguagem à indústria, o hip-hop formou artistas</w:t>
      </w:r>
      <w:r>
        <w:rPr>
          <w:color w:val="000000"/>
        </w:rPr>
        <w:t xml:space="preserve"> e adeptos.</w:t>
      </w:r>
    </w:p>
    <w:p w:rsidR="00944B45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 xml:space="preserve">Chegou no Brasil no início dos anos 80, em São Paulo e no Rio de Janeiro, e no início da década de 90 começaram a surgir os primeiros sinais de organização do movimento através do discurso geopolítico de jovens dos subúrbios que viam nele uma </w:t>
      </w:r>
      <w:r>
        <w:rPr>
          <w:color w:val="000000"/>
        </w:rPr>
        <w:t>forma de expressar os seus sentimentos e indignações, contra uma sociedade extremamente discriminatória. É uma manifestação cultural e artística híbrida, contemporânea, espelho dos nossos tempos.</w:t>
      </w:r>
    </w:p>
    <w:p w:rsidR="001003A0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>Atualmente as artes integradas do hip hop são praticadas po</w:t>
      </w:r>
      <w:r>
        <w:rPr>
          <w:color w:val="000000"/>
        </w:rPr>
        <w:t xml:space="preserve">r centenas de jovens em todo o Município de Macaé e se desenvolvem principalmente nas periferias da cidade, de norte a sul totalizando cinco rodas culturais que se manifestam como movimentos </w:t>
      </w:r>
      <w:proofErr w:type="spellStart"/>
      <w:r>
        <w:rPr>
          <w:color w:val="000000"/>
        </w:rPr>
        <w:t>socias</w:t>
      </w:r>
      <w:proofErr w:type="spellEnd"/>
      <w:r>
        <w:rPr>
          <w:color w:val="000000"/>
        </w:rPr>
        <w:t>, políticos e culturais que aglutina sujeitos políticos con</w:t>
      </w:r>
      <w:r>
        <w:rPr>
          <w:color w:val="000000"/>
        </w:rPr>
        <w:t>temporâneos que reivindicam o sentido de suas experiências em práticas específicas de atribuição de significado. Estes sujeitos estão dispostos a assumirem o seu próprio “</w:t>
      </w:r>
      <w:proofErr w:type="spellStart"/>
      <w:r>
        <w:rPr>
          <w:color w:val="000000"/>
        </w:rPr>
        <w:t>descentramento</w:t>
      </w:r>
      <w:proofErr w:type="spellEnd"/>
      <w:r>
        <w:rPr>
          <w:color w:val="000000"/>
        </w:rPr>
        <w:t>”, os locais onde atuam o caráter imediato de sua ação, a palavra, o co</w:t>
      </w:r>
      <w:r>
        <w:rPr>
          <w:color w:val="000000"/>
        </w:rPr>
        <w:t>rpo e a mente, para expressarem sua identidade, sua visão de mundo, suas diferenças e semelhanças.</w:t>
      </w:r>
    </w:p>
    <w:p w:rsidR="001003A0" w:rsidRDefault="001003A0" w:rsidP="00944B45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1003A0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Um dos meios de divulgação da cultura Hip Hop são as rodas culturais que são um dos principais fenômenos culturais de ocupação do espaço urbano nos dias de </w:t>
      </w:r>
      <w:r>
        <w:rPr>
          <w:color w:val="000000"/>
        </w:rPr>
        <w:t xml:space="preserve">hoje. Segundo o </w:t>
      </w:r>
      <w:proofErr w:type="spellStart"/>
      <w:r>
        <w:rPr>
          <w:color w:val="000000"/>
        </w:rPr>
        <w:t>Art</w:t>
      </w:r>
      <w:proofErr w:type="spellEnd"/>
      <w:r>
        <w:rPr>
          <w:color w:val="000000"/>
        </w:rPr>
        <w:t xml:space="preserve"> 4º § 1º do Regulamento da Liga da Rodas Culturais da Zona Oeste:</w:t>
      </w:r>
    </w:p>
    <w:p w:rsidR="001003A0" w:rsidRDefault="00944B45" w:rsidP="00944B45">
      <w:pPr>
        <w:spacing w:line="240" w:lineRule="auto"/>
        <w:ind w:left="-2" w:firstLineChars="295" w:firstLine="61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“São consideradas Rodas Culturais encontros comunitários de livre manifestação da cultura HIP HOP, realizados em espaços públicos, com periodicidade semanal, quinzenal ou </w:t>
      </w:r>
      <w:r>
        <w:rPr>
          <w:sz w:val="21"/>
          <w:szCs w:val="21"/>
        </w:rPr>
        <w:t xml:space="preserve">mensal, totalmente gratuitos, sem qualquer restrição à circulação das pessoas e com responsabilidade de transformação do </w:t>
      </w:r>
      <w:proofErr w:type="gramStart"/>
      <w:r>
        <w:rPr>
          <w:sz w:val="21"/>
          <w:szCs w:val="21"/>
        </w:rPr>
        <w:t>território.”</w:t>
      </w:r>
      <w:proofErr w:type="gramEnd"/>
    </w:p>
    <w:p w:rsidR="001003A0" w:rsidRDefault="001003A0" w:rsidP="00944B45">
      <w:pPr>
        <w:spacing w:line="240" w:lineRule="auto"/>
        <w:ind w:left="-2" w:firstLineChars="295" w:firstLine="619"/>
        <w:jc w:val="both"/>
        <w:rPr>
          <w:sz w:val="21"/>
          <w:szCs w:val="21"/>
        </w:rPr>
      </w:pPr>
    </w:p>
    <w:p w:rsidR="00944B45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Os encontros acontecem geralmente em praças públicas e são organizados de maneira colaborativa pelos moradores da própria</w:t>
      </w:r>
      <w:r>
        <w:rPr>
          <w:color w:val="000000"/>
        </w:rPr>
        <w:t xml:space="preserve"> localidade. As Rodas Culturais abrigam diversas manifestações artísticas do Hip Hop, como Batalhas de </w:t>
      </w:r>
      <w:proofErr w:type="spellStart"/>
      <w:r>
        <w:rPr>
          <w:color w:val="000000"/>
        </w:rPr>
        <w:t>MCs</w:t>
      </w:r>
      <w:proofErr w:type="spellEnd"/>
      <w:r>
        <w:rPr>
          <w:color w:val="000000"/>
        </w:rPr>
        <w:t xml:space="preserve">, performances de </w:t>
      </w:r>
      <w:proofErr w:type="spellStart"/>
      <w:r>
        <w:rPr>
          <w:color w:val="000000"/>
        </w:rPr>
        <w:t>graffiti</w:t>
      </w:r>
      <w:proofErr w:type="spellEnd"/>
      <w:r>
        <w:rPr>
          <w:color w:val="000000"/>
        </w:rPr>
        <w:t xml:space="preserve"> e break, DJs e shows </w:t>
      </w:r>
      <w:proofErr w:type="gramStart"/>
      <w:r>
        <w:rPr>
          <w:color w:val="000000"/>
        </w:rPr>
        <w:t>de Rap</w:t>
      </w:r>
      <w:proofErr w:type="gramEnd"/>
      <w:r>
        <w:rPr>
          <w:color w:val="000000"/>
        </w:rPr>
        <w:t>. Tudo gratuito, na rua, com acesso totalmente democrático.</w:t>
      </w:r>
      <w:r>
        <w:rPr>
          <w:color w:val="000000"/>
        </w:rPr>
        <w:br/>
      </w:r>
    </w:p>
    <w:p w:rsidR="00944B45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Além de um fenômeno tipicamente do </w:t>
      </w:r>
      <w:r>
        <w:rPr>
          <w:color w:val="000000"/>
        </w:rPr>
        <w:t>nosso Estado, tamanha presença nas cidades vem tornando as Rodas Culturais um dos movimentos mais mobilizadores da juventude fluminense e uma ferramenta eficaz de cidadania cultural, entretenimento, sociabilidade e, sobretudo, palco para os jovens das fave</w:t>
      </w:r>
      <w:r>
        <w:rPr>
          <w:color w:val="000000"/>
        </w:rPr>
        <w:t>las e periferias do Estado do Rio de Janeiro.</w:t>
      </w:r>
    </w:p>
    <w:p w:rsidR="00944B45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</w:p>
    <w:p w:rsidR="00944B45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>Importante destacar que muitas Rodas sofrem uma forte perseguição da Polícia Militar, que acabam dando um tratamento semelhante a um evento qualquer. Por ser um encontro essencialmente comunitário, periódico e</w:t>
      </w:r>
      <w:r>
        <w:rPr>
          <w:color w:val="000000"/>
        </w:rPr>
        <w:t xml:space="preserve"> estrutura pequena, apenas caixa de som, microfone e, em alguns casos, uma tenda para proteger o equipamento da chuva, é descabida a exigência do nada opor dos órgãos de segurança para realização das Rodas Culturais.</w:t>
      </w:r>
      <w:r>
        <w:rPr>
          <w:color w:val="000000"/>
        </w:rPr>
        <w:br/>
      </w:r>
    </w:p>
    <w:p w:rsidR="00944B45" w:rsidRDefault="00944B45" w:rsidP="00944B45">
      <w:pPr>
        <w:spacing w:line="240" w:lineRule="auto"/>
        <w:ind w:left="-2" w:firstLineChars="295" w:firstLine="708"/>
        <w:jc w:val="both"/>
        <w:rPr>
          <w:color w:val="000000"/>
        </w:rPr>
      </w:pPr>
      <w:r>
        <w:rPr>
          <w:color w:val="000000"/>
        </w:rPr>
        <w:t xml:space="preserve">E por fazer parte da transformação do </w:t>
      </w:r>
      <w:r>
        <w:rPr>
          <w:color w:val="000000"/>
        </w:rPr>
        <w:t xml:space="preserve">território, a cultura hip hop também deve ser </w:t>
      </w:r>
      <w:proofErr w:type="gramStart"/>
      <w:r>
        <w:rPr>
          <w:color w:val="000000"/>
        </w:rPr>
        <w:t>estimulada</w:t>
      </w:r>
      <w:proofErr w:type="gramEnd"/>
      <w:r>
        <w:rPr>
          <w:color w:val="000000"/>
        </w:rPr>
        <w:t xml:space="preserve"> nas redes de ensino, por meio de oficinas, debates e aulas temáticas.</w:t>
      </w:r>
      <w:r>
        <w:rPr>
          <w:color w:val="000000"/>
        </w:rPr>
        <w:br/>
      </w:r>
    </w:p>
    <w:p w:rsidR="001003A0" w:rsidRDefault="00944B45" w:rsidP="00944B45">
      <w:pPr>
        <w:spacing w:line="240" w:lineRule="auto"/>
        <w:ind w:left="-2" w:firstLineChars="295" w:firstLine="708"/>
        <w:jc w:val="both"/>
      </w:pPr>
      <w:r>
        <w:rPr>
          <w:color w:val="000000"/>
        </w:rPr>
        <w:t>Por todo exposto, solicito o apoio dos nobres colegas para aprovação da presente iniciativa legislativa.</w:t>
      </w:r>
    </w:p>
    <w:p w:rsidR="001003A0" w:rsidRDefault="001003A0" w:rsidP="00944B45">
      <w:pPr>
        <w:spacing w:line="240" w:lineRule="auto"/>
        <w:ind w:left="0" w:hanging="2"/>
        <w:jc w:val="both"/>
      </w:pPr>
    </w:p>
    <w:p w:rsidR="001003A0" w:rsidRDefault="001003A0" w:rsidP="00944B4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right="-160" w:hanging="2"/>
        <w:jc w:val="both"/>
        <w:rPr>
          <w:color w:val="000000"/>
        </w:rPr>
      </w:pPr>
    </w:p>
    <w:p w:rsidR="001003A0" w:rsidRDefault="001003A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right="-160" w:hanging="2"/>
        <w:jc w:val="center"/>
        <w:rPr>
          <w:color w:val="000000"/>
        </w:rPr>
      </w:pPr>
    </w:p>
    <w:sectPr w:rsidR="001003A0">
      <w:headerReference w:type="default" r:id="rId7"/>
      <w:footerReference w:type="default" r:id="rId8"/>
      <w:pgSz w:w="11907" w:h="16839"/>
      <w:pgMar w:top="675" w:right="1701" w:bottom="1857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4B45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944B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Palácio do Legislativo Natálio Salvador Antunes</w:t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secretaria@cmmace.rj.gov.br</w:t>
      </w:r>
    </w:hyperlink>
  </w:p>
  <w:p w:rsidR="001003A0" w:rsidRDefault="001003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1003A0" w:rsidRDefault="001003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9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4B45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944B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003A0" w:rsidRDefault="00944B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003A0" w:rsidRDefault="001003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1003A0" w:rsidRDefault="001003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  <w:p w:rsidR="001003A0" w:rsidRDefault="001003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A0"/>
    <w:rsid w:val="001003A0"/>
    <w:rsid w:val="0094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5218B-0B49-46DE-9135-9031D619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  <w:szCs w:val="28"/>
    </w:r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8Sj9azl9lfM2OERS+ojfjB9AcQ==">AMUW2mWHe6Drkr2YxrZYPXpPDiJfikFBmtH8x+qGBHN8q+h5Xe5Z8/DItcubvSiDlH2ztxx1G0UliliclLefxZEZIqGRzkQAj5MjNfLGBzmq8xrb4emc0jc=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905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2</cp:revision>
  <dcterms:created xsi:type="dcterms:W3CDTF">2021-07-28T14:08:00Z</dcterms:created>
  <dcterms:modified xsi:type="dcterms:W3CDTF">2021-10-07T17:38:00Z</dcterms:modified>
</cp:coreProperties>
</file>