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53A5" w14:textId="3BCDED56" w:rsidR="00D170A1" w:rsidRPr="00BF7016" w:rsidRDefault="00282953" w:rsidP="00D170A1">
      <w:pPr>
        <w:spacing w:after="25" w:line="259" w:lineRule="auto"/>
        <w:ind w:left="180"/>
        <w:jc w:val="center"/>
        <w:rPr>
          <w:b/>
          <w:sz w:val="28"/>
        </w:rPr>
      </w:pPr>
      <w:r w:rsidRPr="00BF7016">
        <w:rPr>
          <w:b/>
          <w:sz w:val="28"/>
        </w:rPr>
        <w:t xml:space="preserve">PROJETO DE LEI </w:t>
      </w:r>
      <w:r w:rsidR="00D170A1" w:rsidRPr="00BF7016">
        <w:rPr>
          <w:b/>
          <w:sz w:val="28"/>
        </w:rPr>
        <w:t xml:space="preserve">Nº </w:t>
      </w:r>
      <w:r w:rsidR="00BF7016">
        <w:rPr>
          <w:b/>
          <w:sz w:val="28"/>
        </w:rPr>
        <w:t>L-12</w:t>
      </w:r>
      <w:r w:rsidR="00DA4C0A">
        <w:rPr>
          <w:b/>
          <w:sz w:val="28"/>
        </w:rPr>
        <w:t>6</w:t>
      </w:r>
      <w:bookmarkStart w:id="0" w:name="_GoBack"/>
      <w:bookmarkEnd w:id="0"/>
      <w:r w:rsidR="00D170A1" w:rsidRPr="00BF7016">
        <w:rPr>
          <w:b/>
          <w:sz w:val="28"/>
        </w:rPr>
        <w:t>/2021</w:t>
      </w:r>
    </w:p>
    <w:p w14:paraId="48BB8C1A" w14:textId="4110ECDF" w:rsidR="00D170A1" w:rsidRPr="00BF7016" w:rsidRDefault="00D170A1" w:rsidP="00D170A1">
      <w:pPr>
        <w:pStyle w:val="Recuodecorpodetexto"/>
        <w:jc w:val="right"/>
        <w:rPr>
          <w:sz w:val="16"/>
          <w:szCs w:val="18"/>
        </w:rPr>
      </w:pPr>
      <w:r w:rsidRPr="00BF7016">
        <w:rPr>
          <w:sz w:val="16"/>
          <w:szCs w:val="18"/>
        </w:rPr>
        <w:t>Vereador autor Paulo Paes</w:t>
      </w:r>
    </w:p>
    <w:p w14:paraId="2A54A7D8" w14:textId="3DF8A853" w:rsidR="00282953" w:rsidRDefault="00282953" w:rsidP="00282953">
      <w:pPr>
        <w:spacing w:after="25" w:line="259" w:lineRule="auto"/>
        <w:ind w:left="180"/>
      </w:pPr>
      <w:r>
        <w:rPr>
          <w:b/>
          <w:sz w:val="36"/>
        </w:rPr>
        <w:t xml:space="preserve"> </w:t>
      </w:r>
    </w:p>
    <w:p w14:paraId="0262045D" w14:textId="0480FE07" w:rsidR="00282953" w:rsidRPr="00BF7016" w:rsidRDefault="004006AE" w:rsidP="00BF7016">
      <w:pPr>
        <w:spacing w:after="158" w:line="259" w:lineRule="auto"/>
        <w:ind w:left="3969"/>
        <w:jc w:val="both"/>
        <w:rPr>
          <w:bCs/>
          <w:sz w:val="22"/>
        </w:rPr>
      </w:pPr>
      <w:r w:rsidRPr="001F43A7">
        <w:rPr>
          <w:bCs/>
        </w:rPr>
        <w:t>DISPÕE SOBRE O REAJUSTE ANUAL DOS SERVIDORES PÚBLICOS DO MUNICÍPIO DE MACAÉ E DÁ OUTRAS PROVIDÊNCIAS</w:t>
      </w:r>
      <w:r w:rsidRPr="00BF7016">
        <w:rPr>
          <w:bCs/>
          <w:sz w:val="22"/>
        </w:rPr>
        <w:t>.</w:t>
      </w:r>
    </w:p>
    <w:p w14:paraId="7F74F51D" w14:textId="77777777" w:rsidR="00BF7016" w:rsidRDefault="00282953" w:rsidP="00BF7016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28221FC" w14:textId="44EC4AE7" w:rsidR="004006AE" w:rsidRPr="00EA34C2" w:rsidRDefault="004006AE" w:rsidP="00BF7016">
      <w:pPr>
        <w:spacing w:after="188" w:line="259" w:lineRule="auto"/>
      </w:pPr>
      <w:r w:rsidRPr="00EA34C2">
        <w:t xml:space="preserve">A </w:t>
      </w:r>
      <w:r w:rsidRPr="00EA34C2">
        <w:rPr>
          <w:b/>
        </w:rPr>
        <w:t>CÂMARA MUNICIPAL DE MACAÉ</w:t>
      </w:r>
      <w:r w:rsidRPr="00EA34C2">
        <w:t>, no uso de suas atribuições legais,</w:t>
      </w:r>
      <w:r>
        <w:t xml:space="preserve"> </w:t>
      </w:r>
    </w:p>
    <w:p w14:paraId="59D9D3B0" w14:textId="77777777" w:rsidR="004006AE" w:rsidRPr="00EA34C2" w:rsidRDefault="004006AE" w:rsidP="004006AE">
      <w:pPr>
        <w:spacing w:line="360" w:lineRule="auto"/>
      </w:pPr>
      <w:r w:rsidRPr="00EA34C2">
        <w:rPr>
          <w:b/>
        </w:rPr>
        <w:t>DELIBERA:</w:t>
      </w:r>
    </w:p>
    <w:p w14:paraId="149AE294" w14:textId="77777777" w:rsidR="004006AE" w:rsidRPr="00EA34C2" w:rsidRDefault="004006AE" w:rsidP="00BF7016">
      <w:pPr>
        <w:jc w:val="both"/>
      </w:pPr>
    </w:p>
    <w:p w14:paraId="14F300DD" w14:textId="7FE96789" w:rsidR="004006AE" w:rsidRDefault="004006AE" w:rsidP="00BF7016">
      <w:pPr>
        <w:ind w:firstLine="709"/>
        <w:jc w:val="both"/>
        <w:rPr>
          <w:color w:val="000000"/>
        </w:rPr>
      </w:pPr>
      <w:r w:rsidRPr="00D34550">
        <w:rPr>
          <w:b/>
        </w:rPr>
        <w:t xml:space="preserve"> Art. 1º</w:t>
      </w:r>
      <w:r w:rsidRPr="00D34550">
        <w:t xml:space="preserve"> </w:t>
      </w:r>
      <w:r w:rsidRPr="000469BE">
        <w:rPr>
          <w:color w:val="000000"/>
        </w:rPr>
        <w:t>O Poder Executivo deverá conceder, para efeito do disposto no artigo 37, X, da Constituição Federal, </w:t>
      </w:r>
      <w:r w:rsidRPr="000469BE">
        <w:rPr>
          <w:b/>
          <w:bCs/>
        </w:rPr>
        <w:t>reajuste</w:t>
      </w:r>
      <w:r w:rsidRPr="000469BE">
        <w:rPr>
          <w:color w:val="000000"/>
        </w:rPr>
        <w:t> acum</w:t>
      </w:r>
      <w:r>
        <w:rPr>
          <w:color w:val="000000"/>
        </w:rPr>
        <w:t>ulado aos Servidores Públicos Municipais de Macaé</w:t>
      </w:r>
      <w:r w:rsidRPr="000469BE">
        <w:rPr>
          <w:color w:val="000000"/>
        </w:rPr>
        <w:t>.</w:t>
      </w:r>
    </w:p>
    <w:p w14:paraId="1D91D2D9" w14:textId="77777777" w:rsidR="00BF7016" w:rsidRDefault="00BF7016" w:rsidP="00BF7016">
      <w:pPr>
        <w:ind w:firstLine="709"/>
        <w:jc w:val="both"/>
        <w:rPr>
          <w:b/>
          <w:bCs/>
          <w:color w:val="000000"/>
        </w:rPr>
      </w:pPr>
    </w:p>
    <w:p w14:paraId="4974E17F" w14:textId="456CF46A" w:rsidR="004006AE" w:rsidRDefault="004006AE" w:rsidP="00BF7016">
      <w:pPr>
        <w:ind w:firstLine="709"/>
        <w:jc w:val="both"/>
        <w:rPr>
          <w:color w:val="000000"/>
        </w:rPr>
      </w:pPr>
      <w:r w:rsidRPr="000469BE">
        <w:rPr>
          <w:b/>
          <w:bCs/>
          <w:color w:val="000000"/>
        </w:rPr>
        <w:t xml:space="preserve">Parágrafo </w:t>
      </w:r>
      <w:r w:rsidR="00BF7016">
        <w:rPr>
          <w:b/>
          <w:bCs/>
          <w:color w:val="000000"/>
        </w:rPr>
        <w:t>ú</w:t>
      </w:r>
      <w:r w:rsidRPr="000469BE">
        <w:rPr>
          <w:b/>
          <w:bCs/>
          <w:color w:val="000000"/>
        </w:rPr>
        <w:t>nico</w:t>
      </w:r>
      <w:r w:rsidR="00BF7016">
        <w:rPr>
          <w:b/>
          <w:bCs/>
          <w:color w:val="000000"/>
        </w:rPr>
        <w:t>.</w:t>
      </w:r>
      <w:r w:rsidRPr="000469BE">
        <w:rPr>
          <w:b/>
          <w:bCs/>
          <w:color w:val="000000"/>
        </w:rPr>
        <w:t> </w:t>
      </w:r>
      <w:r w:rsidRPr="00BF7016">
        <w:rPr>
          <w:color w:val="000000"/>
        </w:rPr>
        <w:t>O </w:t>
      </w:r>
      <w:r w:rsidRPr="00BF7016">
        <w:rPr>
          <w:bCs/>
        </w:rPr>
        <w:t>reajuste</w:t>
      </w:r>
      <w:r w:rsidRPr="00BF7016">
        <w:rPr>
          <w:color w:val="000000"/>
        </w:rPr>
        <w:t> acumulado</w:t>
      </w:r>
      <w:r w:rsidRPr="000469BE">
        <w:rPr>
          <w:color w:val="000000"/>
        </w:rPr>
        <w:t xml:space="preserve"> de que trata o caput deste artigo deverá consolidar a inflação acumulada desde o ano de 201</w:t>
      </w:r>
      <w:r>
        <w:rPr>
          <w:color w:val="000000"/>
        </w:rPr>
        <w:t>5</w:t>
      </w:r>
      <w:r w:rsidRPr="000469BE">
        <w:rPr>
          <w:color w:val="000000"/>
        </w:rPr>
        <w:t xml:space="preserve"> até a data da publicação desta Lei considerado o disposto no inciso I do artigo 8° da Lei Complementar n° 159/2017 e no inciso IX do artigo 8° da Lei Complementar n° 173/2020.</w:t>
      </w:r>
    </w:p>
    <w:p w14:paraId="23FB9C5B" w14:textId="77777777" w:rsidR="004006AE" w:rsidRDefault="004006AE" w:rsidP="00BF7016">
      <w:pPr>
        <w:ind w:firstLine="709"/>
        <w:jc w:val="both"/>
        <w:rPr>
          <w:color w:val="000000"/>
        </w:rPr>
      </w:pPr>
    </w:p>
    <w:p w14:paraId="423C6CF5" w14:textId="77777777" w:rsidR="00BF7016" w:rsidRDefault="004006AE" w:rsidP="00BF7016">
      <w:pPr>
        <w:ind w:firstLine="709"/>
        <w:jc w:val="both"/>
        <w:rPr>
          <w:color w:val="000000"/>
        </w:rPr>
      </w:pPr>
      <w:r w:rsidRPr="000469BE">
        <w:rPr>
          <w:b/>
          <w:bCs/>
          <w:color w:val="000000"/>
        </w:rPr>
        <w:t xml:space="preserve">Art. 2º </w:t>
      </w:r>
      <w:r w:rsidRPr="000469BE">
        <w:rPr>
          <w:color w:val="000000"/>
        </w:rPr>
        <w:t>O Poder Executivo deverá promover as inclusões e modificações necessárias em ações orçamentárias, no sentido de conceder reposição salarial nos termos da presente Lei</w:t>
      </w:r>
      <w:r>
        <w:rPr>
          <w:color w:val="000000"/>
        </w:rPr>
        <w:t>.</w:t>
      </w:r>
    </w:p>
    <w:p w14:paraId="7BA8FC92" w14:textId="77777777" w:rsidR="00BF7016" w:rsidRDefault="00BF7016" w:rsidP="00BF7016">
      <w:pPr>
        <w:ind w:firstLine="709"/>
        <w:jc w:val="both"/>
        <w:rPr>
          <w:bCs/>
          <w:color w:val="000000"/>
        </w:rPr>
      </w:pPr>
    </w:p>
    <w:p w14:paraId="06AA1306" w14:textId="364E79F2" w:rsidR="004006AE" w:rsidRDefault="004006AE" w:rsidP="00BF7016">
      <w:pPr>
        <w:ind w:firstLine="709"/>
        <w:jc w:val="both"/>
        <w:rPr>
          <w:bCs/>
          <w:color w:val="000000"/>
        </w:rPr>
      </w:pPr>
      <w:r w:rsidRPr="00BF7016">
        <w:rPr>
          <w:b/>
          <w:bCs/>
          <w:color w:val="000000"/>
        </w:rPr>
        <w:t>Art. 3º</w:t>
      </w:r>
      <w:r w:rsidRPr="000469BE">
        <w:rPr>
          <w:bCs/>
          <w:color w:val="000000"/>
        </w:rPr>
        <w:t xml:space="preserve"> </w:t>
      </w:r>
      <w:r w:rsidRPr="000469BE">
        <w:rPr>
          <w:color w:val="000000"/>
        </w:rPr>
        <w:t xml:space="preserve">O Poder Executivo poderá estabelecer parcelamento a fim de implementar </w:t>
      </w:r>
      <w:r w:rsidRPr="000469BE">
        <w:t>o </w:t>
      </w:r>
      <w:r w:rsidRPr="000469BE">
        <w:rPr>
          <w:b/>
          <w:bCs/>
        </w:rPr>
        <w:t>reajuste</w:t>
      </w:r>
      <w:r w:rsidRPr="000469BE">
        <w:rPr>
          <w:color w:val="000000"/>
        </w:rPr>
        <w:t xml:space="preserve"> disposto na presente </w:t>
      </w:r>
      <w:proofErr w:type="gramStart"/>
      <w:r w:rsidRPr="000469BE">
        <w:rPr>
          <w:color w:val="000000"/>
        </w:rPr>
        <w:t>Lei.</w:t>
      </w:r>
      <w:r>
        <w:rPr>
          <w:color w:val="000000"/>
        </w:rPr>
        <w:tab/>
      </w:r>
      <w:proofErr w:type="gramEnd"/>
      <w:r w:rsidRPr="000469BE">
        <w:rPr>
          <w:color w:val="000000"/>
        </w:rPr>
        <w:br/>
      </w:r>
    </w:p>
    <w:p w14:paraId="6573E4C4" w14:textId="77777777" w:rsidR="00BF7016" w:rsidRDefault="004006AE" w:rsidP="00BF7016">
      <w:pPr>
        <w:ind w:firstLine="709"/>
        <w:jc w:val="both"/>
        <w:rPr>
          <w:color w:val="000000"/>
        </w:rPr>
      </w:pPr>
      <w:r w:rsidRPr="00BF7016">
        <w:rPr>
          <w:b/>
          <w:bCs/>
          <w:color w:val="000000"/>
        </w:rPr>
        <w:t xml:space="preserve">Parágrafo </w:t>
      </w:r>
      <w:r w:rsidR="00BF7016">
        <w:rPr>
          <w:b/>
          <w:bCs/>
          <w:color w:val="000000"/>
        </w:rPr>
        <w:t>ú</w:t>
      </w:r>
      <w:r w:rsidRPr="00BF7016">
        <w:rPr>
          <w:b/>
          <w:bCs/>
          <w:color w:val="000000"/>
        </w:rPr>
        <w:t>nico</w:t>
      </w:r>
      <w:r w:rsidR="00BF7016">
        <w:rPr>
          <w:b/>
          <w:bCs/>
          <w:color w:val="000000"/>
        </w:rPr>
        <w:t>.</w:t>
      </w:r>
      <w:r w:rsidRPr="000469BE">
        <w:rPr>
          <w:bCs/>
          <w:color w:val="000000"/>
        </w:rPr>
        <w:t> </w:t>
      </w:r>
      <w:r w:rsidRPr="000469BE">
        <w:rPr>
          <w:color w:val="000000"/>
        </w:rPr>
        <w:t>O parcelamento de que trata o </w:t>
      </w:r>
      <w:r w:rsidRPr="000469BE">
        <w:rPr>
          <w:i/>
          <w:iCs/>
          <w:color w:val="000000"/>
        </w:rPr>
        <w:t>caput </w:t>
      </w:r>
      <w:r w:rsidRPr="000469BE">
        <w:rPr>
          <w:color w:val="000000"/>
        </w:rPr>
        <w:t>deverá considerar a inflação atualizada até a data prevista a ser paga a última parcela.</w:t>
      </w:r>
      <w:r w:rsidR="00BF7016">
        <w:rPr>
          <w:color w:val="000000"/>
        </w:rPr>
        <w:t xml:space="preserve"> </w:t>
      </w:r>
    </w:p>
    <w:p w14:paraId="30C6BE69" w14:textId="77777777" w:rsidR="00BF7016" w:rsidRDefault="00BF7016" w:rsidP="00BF7016">
      <w:pPr>
        <w:ind w:firstLine="709"/>
        <w:jc w:val="both"/>
        <w:rPr>
          <w:bCs/>
          <w:color w:val="000000"/>
        </w:rPr>
      </w:pPr>
    </w:p>
    <w:p w14:paraId="45A876FD" w14:textId="789CBFE4" w:rsidR="004006AE" w:rsidRDefault="004006AE" w:rsidP="00BF7016">
      <w:pPr>
        <w:ind w:firstLine="709"/>
        <w:jc w:val="both"/>
        <w:rPr>
          <w:color w:val="000000"/>
        </w:rPr>
      </w:pPr>
      <w:r w:rsidRPr="00BF7016">
        <w:rPr>
          <w:b/>
          <w:bCs/>
          <w:color w:val="000000"/>
        </w:rPr>
        <w:t>Art. 4º</w:t>
      </w:r>
      <w:r w:rsidRPr="000469BE">
        <w:rPr>
          <w:bCs/>
          <w:color w:val="000000"/>
        </w:rPr>
        <w:t xml:space="preserve"> </w:t>
      </w:r>
      <w:r w:rsidRPr="000469BE">
        <w:rPr>
          <w:color w:val="000000"/>
        </w:rPr>
        <w:t>Esta Lei entrará em vigor na data de sua publicação.</w:t>
      </w:r>
    </w:p>
    <w:p w14:paraId="7E4149A8" w14:textId="79C338D3" w:rsidR="00282953" w:rsidRDefault="00282953" w:rsidP="00282953">
      <w:pPr>
        <w:ind w:left="-5"/>
      </w:pPr>
    </w:p>
    <w:p w14:paraId="29B3A127" w14:textId="77777777" w:rsidR="00282953" w:rsidRDefault="00282953" w:rsidP="00282953">
      <w:pPr>
        <w:jc w:val="center"/>
        <w:rPr>
          <w:szCs w:val="26"/>
        </w:rPr>
      </w:pPr>
    </w:p>
    <w:p w14:paraId="6B3A1707" w14:textId="0179DE4B" w:rsidR="00282953" w:rsidRDefault="00282953" w:rsidP="00282953">
      <w:pPr>
        <w:jc w:val="center"/>
        <w:rPr>
          <w:szCs w:val="26"/>
        </w:rPr>
      </w:pPr>
      <w:r w:rsidRPr="00D168D2">
        <w:rPr>
          <w:szCs w:val="26"/>
        </w:rPr>
        <w:t xml:space="preserve">Sala das Sessões, </w:t>
      </w:r>
      <w:r w:rsidR="004006AE">
        <w:rPr>
          <w:szCs w:val="26"/>
        </w:rPr>
        <w:t>2</w:t>
      </w:r>
      <w:r w:rsidR="00BF7016">
        <w:rPr>
          <w:szCs w:val="26"/>
        </w:rPr>
        <w:t>9</w:t>
      </w:r>
      <w:r w:rsidR="004006AE">
        <w:rPr>
          <w:szCs w:val="26"/>
        </w:rPr>
        <w:t xml:space="preserve"> </w:t>
      </w:r>
      <w:r>
        <w:rPr>
          <w:szCs w:val="26"/>
        </w:rPr>
        <w:t xml:space="preserve">de </w:t>
      </w:r>
      <w:r w:rsidR="00BF7016">
        <w:rPr>
          <w:szCs w:val="26"/>
        </w:rPr>
        <w:t>s</w:t>
      </w:r>
      <w:r w:rsidR="004006AE">
        <w:rPr>
          <w:szCs w:val="26"/>
        </w:rPr>
        <w:t xml:space="preserve">etembro </w:t>
      </w:r>
      <w:r w:rsidRPr="00D168D2">
        <w:rPr>
          <w:szCs w:val="26"/>
        </w:rPr>
        <w:t>de 2021.</w:t>
      </w:r>
    </w:p>
    <w:p w14:paraId="2E925AC9" w14:textId="1A11BCEE" w:rsidR="00282953" w:rsidRDefault="00282953" w:rsidP="00282953">
      <w:pPr>
        <w:jc w:val="center"/>
        <w:rPr>
          <w:szCs w:val="26"/>
        </w:rPr>
      </w:pPr>
    </w:p>
    <w:p w14:paraId="3589B2DB" w14:textId="7E9F3E77" w:rsidR="004006AE" w:rsidRDefault="004006AE" w:rsidP="00282953">
      <w:pPr>
        <w:jc w:val="center"/>
        <w:rPr>
          <w:szCs w:val="26"/>
        </w:rPr>
      </w:pPr>
    </w:p>
    <w:p w14:paraId="3E2C634D" w14:textId="77777777" w:rsidR="004006AE" w:rsidRDefault="004006AE" w:rsidP="00282953">
      <w:pPr>
        <w:jc w:val="center"/>
        <w:rPr>
          <w:szCs w:val="26"/>
        </w:rPr>
      </w:pPr>
    </w:p>
    <w:p w14:paraId="3FB19295" w14:textId="77777777" w:rsidR="00282953" w:rsidRPr="00805BB5" w:rsidRDefault="00282953" w:rsidP="00282953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PAULO PAES</w:t>
      </w:r>
    </w:p>
    <w:p w14:paraId="1A51357F" w14:textId="77777777" w:rsidR="00282953" w:rsidRPr="00324FAD" w:rsidRDefault="00282953" w:rsidP="00282953">
      <w:pPr>
        <w:jc w:val="center"/>
        <w:rPr>
          <w:b/>
          <w:sz w:val="18"/>
          <w:szCs w:val="20"/>
        </w:rPr>
      </w:pPr>
      <w:r w:rsidRPr="00293CE7">
        <w:rPr>
          <w:b/>
          <w:sz w:val="18"/>
          <w:szCs w:val="20"/>
        </w:rPr>
        <w:t>V</w:t>
      </w:r>
      <w:r>
        <w:rPr>
          <w:b/>
          <w:sz w:val="18"/>
          <w:szCs w:val="20"/>
        </w:rPr>
        <w:t>EREADOR AUTOR</w:t>
      </w:r>
    </w:p>
    <w:p w14:paraId="387E1B09" w14:textId="77777777" w:rsidR="00282953" w:rsidRPr="00D168D2" w:rsidRDefault="00282953" w:rsidP="00282953">
      <w:pPr>
        <w:jc w:val="center"/>
        <w:rPr>
          <w:szCs w:val="26"/>
        </w:rPr>
      </w:pPr>
    </w:p>
    <w:p w14:paraId="1ABCCCBA" w14:textId="58DFF033" w:rsidR="00D721BA" w:rsidRPr="00324FAD" w:rsidRDefault="00D721BA" w:rsidP="00282953">
      <w:pPr>
        <w:spacing w:after="160" w:line="259" w:lineRule="auto"/>
        <w:jc w:val="center"/>
        <w:rPr>
          <w:b/>
          <w:sz w:val="18"/>
          <w:szCs w:val="20"/>
        </w:rPr>
      </w:pPr>
    </w:p>
    <w:sectPr w:rsidR="00D721BA" w:rsidRPr="00324FAD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7B4D3" w14:textId="77777777" w:rsidR="009720BB" w:rsidRDefault="009720BB">
      <w:r>
        <w:separator/>
      </w:r>
    </w:p>
  </w:endnote>
  <w:endnote w:type="continuationSeparator" w:id="0">
    <w:p w14:paraId="2A62F992" w14:textId="77777777" w:rsidR="009720BB" w:rsidRDefault="0097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E65B3" w14:textId="77777777"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 wp14:anchorId="7B757437" wp14:editId="63F85119">
          <wp:extent cx="36385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E0FED" w14:textId="77777777" w:rsidR="009720BB" w:rsidRDefault="009720BB">
      <w:r>
        <w:separator/>
      </w:r>
    </w:p>
  </w:footnote>
  <w:footnote w:type="continuationSeparator" w:id="0">
    <w:p w14:paraId="0908ED27" w14:textId="77777777" w:rsidR="009720BB" w:rsidRDefault="0097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E1197" w14:textId="77777777"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0DF21E1" wp14:editId="5B237CBE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5B4BC" w14:textId="77777777"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1EC352D6" w14:textId="77777777"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464D9A9B" w14:textId="77777777"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2A31155C" w14:textId="77777777"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80D3739" w14:textId="77777777" w:rsidR="0033376C" w:rsidRDefault="0033376C">
    <w:pPr>
      <w:pStyle w:val="Cabealho"/>
    </w:pPr>
  </w:p>
  <w:p w14:paraId="6E0C6683" w14:textId="77777777"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31AE7"/>
    <w:rsid w:val="00032BDF"/>
    <w:rsid w:val="00032DA6"/>
    <w:rsid w:val="00040E83"/>
    <w:rsid w:val="000B1369"/>
    <w:rsid w:val="000C079B"/>
    <w:rsid w:val="000E306B"/>
    <w:rsid w:val="00101D2F"/>
    <w:rsid w:val="00121696"/>
    <w:rsid w:val="00170AE4"/>
    <w:rsid w:val="001B6CA9"/>
    <w:rsid w:val="001D5B7D"/>
    <w:rsid w:val="001F43A7"/>
    <w:rsid w:val="002160CE"/>
    <w:rsid w:val="00225431"/>
    <w:rsid w:val="0022624B"/>
    <w:rsid w:val="00244CD7"/>
    <w:rsid w:val="00274F86"/>
    <w:rsid w:val="00282953"/>
    <w:rsid w:val="00283DDE"/>
    <w:rsid w:val="00293CE7"/>
    <w:rsid w:val="002B6A6C"/>
    <w:rsid w:val="00324FAD"/>
    <w:rsid w:val="003314B4"/>
    <w:rsid w:val="0033376C"/>
    <w:rsid w:val="00356ECF"/>
    <w:rsid w:val="003D420B"/>
    <w:rsid w:val="004006AE"/>
    <w:rsid w:val="0044497F"/>
    <w:rsid w:val="00445986"/>
    <w:rsid w:val="004644FD"/>
    <w:rsid w:val="00466620"/>
    <w:rsid w:val="00484A00"/>
    <w:rsid w:val="004B5860"/>
    <w:rsid w:val="004D1E22"/>
    <w:rsid w:val="004D273A"/>
    <w:rsid w:val="005075AF"/>
    <w:rsid w:val="00530584"/>
    <w:rsid w:val="00540F04"/>
    <w:rsid w:val="00544A57"/>
    <w:rsid w:val="00560A3A"/>
    <w:rsid w:val="0056508B"/>
    <w:rsid w:val="00570B0D"/>
    <w:rsid w:val="005C0CCD"/>
    <w:rsid w:val="005D36F4"/>
    <w:rsid w:val="005F02F5"/>
    <w:rsid w:val="005F0BC2"/>
    <w:rsid w:val="005F2E29"/>
    <w:rsid w:val="00611D5F"/>
    <w:rsid w:val="00660BC9"/>
    <w:rsid w:val="0069452D"/>
    <w:rsid w:val="006C39C1"/>
    <w:rsid w:val="006C67FB"/>
    <w:rsid w:val="006D548D"/>
    <w:rsid w:val="006E0941"/>
    <w:rsid w:val="006F1ABB"/>
    <w:rsid w:val="006F5891"/>
    <w:rsid w:val="00713EC2"/>
    <w:rsid w:val="00726D16"/>
    <w:rsid w:val="00734D2B"/>
    <w:rsid w:val="00737CE1"/>
    <w:rsid w:val="00746FE2"/>
    <w:rsid w:val="00773C7C"/>
    <w:rsid w:val="007A0F0C"/>
    <w:rsid w:val="007C62E5"/>
    <w:rsid w:val="007C7F0E"/>
    <w:rsid w:val="007D0CFA"/>
    <w:rsid w:val="00805BB5"/>
    <w:rsid w:val="00812991"/>
    <w:rsid w:val="008353B6"/>
    <w:rsid w:val="00835891"/>
    <w:rsid w:val="008365C5"/>
    <w:rsid w:val="008526C2"/>
    <w:rsid w:val="0086202B"/>
    <w:rsid w:val="00886860"/>
    <w:rsid w:val="008D3E6A"/>
    <w:rsid w:val="008D799D"/>
    <w:rsid w:val="008D7C20"/>
    <w:rsid w:val="009045F8"/>
    <w:rsid w:val="009211B9"/>
    <w:rsid w:val="009720BB"/>
    <w:rsid w:val="00983CA4"/>
    <w:rsid w:val="00993F24"/>
    <w:rsid w:val="00995803"/>
    <w:rsid w:val="00995D3C"/>
    <w:rsid w:val="009C3E2B"/>
    <w:rsid w:val="00A07134"/>
    <w:rsid w:val="00A2516C"/>
    <w:rsid w:val="00A31693"/>
    <w:rsid w:val="00B67265"/>
    <w:rsid w:val="00B82F7F"/>
    <w:rsid w:val="00BA1600"/>
    <w:rsid w:val="00BB1610"/>
    <w:rsid w:val="00BC5757"/>
    <w:rsid w:val="00BE2DBE"/>
    <w:rsid w:val="00BE621A"/>
    <w:rsid w:val="00BF7016"/>
    <w:rsid w:val="00C06AFF"/>
    <w:rsid w:val="00C77DBB"/>
    <w:rsid w:val="00C92472"/>
    <w:rsid w:val="00C94BD5"/>
    <w:rsid w:val="00CC3270"/>
    <w:rsid w:val="00CD5876"/>
    <w:rsid w:val="00D03A21"/>
    <w:rsid w:val="00D168D2"/>
    <w:rsid w:val="00D170A1"/>
    <w:rsid w:val="00D252DA"/>
    <w:rsid w:val="00D3640E"/>
    <w:rsid w:val="00D463E5"/>
    <w:rsid w:val="00D66785"/>
    <w:rsid w:val="00D721BA"/>
    <w:rsid w:val="00D84082"/>
    <w:rsid w:val="00DA4C0A"/>
    <w:rsid w:val="00DA65D8"/>
    <w:rsid w:val="00DB5B38"/>
    <w:rsid w:val="00DE7493"/>
    <w:rsid w:val="00E45D56"/>
    <w:rsid w:val="00E61272"/>
    <w:rsid w:val="00E81CC2"/>
    <w:rsid w:val="00E86AAA"/>
    <w:rsid w:val="00ED005D"/>
    <w:rsid w:val="00ED21D7"/>
    <w:rsid w:val="00EF0086"/>
    <w:rsid w:val="00F278E8"/>
    <w:rsid w:val="00F4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3E794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1B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D721BA"/>
  </w:style>
  <w:style w:type="paragraph" w:styleId="Recuodecorpodetexto">
    <w:name w:val="Body Text Indent"/>
    <w:basedOn w:val="Normal"/>
    <w:link w:val="RecuodecorpodetextoChar"/>
    <w:rsid w:val="00D170A1"/>
    <w:pPr>
      <w:ind w:firstLine="342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170A1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F9C8-2ADE-4AB4-8F9A-607801EC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6</cp:revision>
  <cp:lastPrinted>2021-09-29T11:59:00Z</cp:lastPrinted>
  <dcterms:created xsi:type="dcterms:W3CDTF">2021-09-22T16:04:00Z</dcterms:created>
  <dcterms:modified xsi:type="dcterms:W3CDTF">2021-09-30T14:13:00Z</dcterms:modified>
</cp:coreProperties>
</file>