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50C051D4" w14:textId="4564E272" w:rsidR="00325B7F" w:rsidRPr="00503308" w:rsidRDefault="00325B7F" w:rsidP="00325B7F">
      <w:pPr>
        <w:spacing w:line="360" w:lineRule="auto"/>
        <w:ind w:right="-475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F43CA5">
        <w:rPr>
          <w:rFonts w:ascii="Calibri Light" w:hAnsi="Calibri Light"/>
          <w:u w:val="single"/>
        </w:rPr>
        <w:t xml:space="preserve">que seja </w:t>
      </w:r>
      <w:r w:rsidR="006017E9">
        <w:rPr>
          <w:rFonts w:ascii="Calibri Light" w:hAnsi="Calibri Light"/>
          <w:u w:val="single"/>
        </w:rPr>
        <w:t xml:space="preserve">executada obra de </w:t>
      </w:r>
      <w:r w:rsidR="00377690">
        <w:rPr>
          <w:rFonts w:ascii="Calibri Light" w:hAnsi="Calibri Light"/>
          <w:u w:val="single"/>
        </w:rPr>
        <w:t>calcetamento</w:t>
      </w:r>
      <w:r w:rsidR="00701A6E">
        <w:rPr>
          <w:rFonts w:ascii="Calibri Light" w:hAnsi="Calibri Light"/>
          <w:u w:val="single"/>
        </w:rPr>
        <w:t xml:space="preserve"> na</w:t>
      </w:r>
      <w:r w:rsidR="00E8014D">
        <w:rPr>
          <w:rFonts w:ascii="Calibri Light" w:hAnsi="Calibri Light"/>
          <w:u w:val="single"/>
        </w:rPr>
        <w:t xml:space="preserve"> Estrada Principal </w:t>
      </w:r>
      <w:r w:rsidR="00701A6E">
        <w:rPr>
          <w:rFonts w:ascii="Calibri Light" w:hAnsi="Calibri Light"/>
          <w:u w:val="single"/>
        </w:rPr>
        <w:t>d</w:t>
      </w:r>
      <w:r w:rsidR="00377690">
        <w:rPr>
          <w:rFonts w:ascii="Calibri Light" w:hAnsi="Calibri Light"/>
          <w:u w:val="single"/>
        </w:rPr>
        <w:t xml:space="preserve">o Arraial </w:t>
      </w:r>
      <w:r w:rsidR="004F7397">
        <w:rPr>
          <w:rFonts w:ascii="Calibri Light" w:hAnsi="Calibri Light"/>
          <w:u w:val="single"/>
        </w:rPr>
        <w:t>das Duas Barras – Bicuda Grande</w:t>
      </w:r>
      <w:r w:rsidR="002A07B2">
        <w:rPr>
          <w:rFonts w:ascii="Calibri Light" w:hAnsi="Calibri Light"/>
          <w:u w:val="single"/>
        </w:rPr>
        <w:t>.</w:t>
      </w:r>
    </w:p>
    <w:p w14:paraId="7D101AB0" w14:textId="77777777" w:rsidR="004E4E3C" w:rsidRDefault="004E4E3C">
      <w:pPr>
        <w:ind w:right="-567"/>
        <w:jc w:val="both"/>
        <w:rPr>
          <w:rFonts w:ascii="Calibri Light" w:hAnsi="Calibri Light"/>
          <w:b/>
        </w:rPr>
      </w:pPr>
    </w:p>
    <w:p w14:paraId="2DE80E44" w14:textId="7F048A5C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C3CF49D" w14:textId="77777777" w:rsidR="00BD6858" w:rsidRDefault="00BD6858">
      <w:pPr>
        <w:ind w:right="-567"/>
        <w:jc w:val="both"/>
        <w:rPr>
          <w:rFonts w:ascii="Calibri Light" w:hAnsi="Calibri Light"/>
          <w:b/>
        </w:rPr>
      </w:pPr>
    </w:p>
    <w:p w14:paraId="100A0EA5" w14:textId="6FAFC483" w:rsidR="005C1764" w:rsidRDefault="00066E37" w:rsidP="006017E9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377690">
        <w:rPr>
          <w:rFonts w:ascii="Calibri Light" w:hAnsi="Calibri Light"/>
        </w:rPr>
        <w:t>a necessidade de pavimentar as vias da referida localidade;</w:t>
      </w:r>
    </w:p>
    <w:p w14:paraId="5926E8E6" w14:textId="761D5450" w:rsidR="00AB10D0" w:rsidRPr="00503308" w:rsidRDefault="001E265C" w:rsidP="00AB10D0">
      <w:pPr>
        <w:ind w:right="-567"/>
        <w:jc w:val="both"/>
        <w:rPr>
          <w:rFonts w:ascii="Calibri Light" w:hAnsi="Calibri Light"/>
        </w:rPr>
      </w:pPr>
      <w:r w:rsidRPr="00EA0976">
        <w:rPr>
          <w:rFonts w:ascii="Calibri Light" w:hAnsi="Calibri Light"/>
        </w:rPr>
        <w:tab/>
        <w:t xml:space="preserve">Indicamos </w:t>
      </w:r>
      <w:r w:rsidR="005C1764" w:rsidRPr="005C1764">
        <w:rPr>
          <w:rFonts w:ascii="Calibri Light" w:hAnsi="Calibri Light"/>
        </w:rPr>
        <w:t>que seja</w:t>
      </w:r>
      <w:r w:rsidR="00AB10D0">
        <w:rPr>
          <w:rFonts w:ascii="Calibri Light" w:hAnsi="Calibri Light"/>
        </w:rPr>
        <w:t xml:space="preserve"> </w:t>
      </w:r>
      <w:r w:rsidR="00AB10D0" w:rsidRPr="00AB10D0">
        <w:rPr>
          <w:rFonts w:ascii="Calibri Light" w:hAnsi="Calibri Light"/>
        </w:rPr>
        <w:t>executada obra de calcetamento na</w:t>
      </w:r>
      <w:r w:rsidR="00E8014D">
        <w:rPr>
          <w:rFonts w:ascii="Calibri Light" w:hAnsi="Calibri Light"/>
        </w:rPr>
        <w:t xml:space="preserve"> Estrada Principal</w:t>
      </w:r>
      <w:r w:rsidR="00AB10D0" w:rsidRPr="00AB10D0">
        <w:rPr>
          <w:rFonts w:ascii="Calibri Light" w:hAnsi="Calibri Light"/>
        </w:rPr>
        <w:t xml:space="preserve"> do Arraial </w:t>
      </w:r>
      <w:r w:rsidR="00206018">
        <w:rPr>
          <w:rFonts w:ascii="Calibri Light" w:hAnsi="Calibri Light"/>
        </w:rPr>
        <w:t>da</w:t>
      </w:r>
      <w:r w:rsidR="004F7397">
        <w:rPr>
          <w:rFonts w:ascii="Calibri Light" w:hAnsi="Calibri Light"/>
        </w:rPr>
        <w:t>s Duas Barras – Bicuda Grande</w:t>
      </w:r>
      <w:r w:rsidR="00AB10D0" w:rsidRPr="00AB10D0">
        <w:rPr>
          <w:rFonts w:ascii="Calibri Light" w:hAnsi="Calibri Light"/>
        </w:rPr>
        <w:t>.</w:t>
      </w:r>
    </w:p>
    <w:p w14:paraId="64C294DC" w14:textId="46662F07" w:rsidR="005C1764" w:rsidRPr="00503308" w:rsidRDefault="005C1764" w:rsidP="005C1764">
      <w:pPr>
        <w:ind w:right="-567"/>
        <w:jc w:val="both"/>
        <w:rPr>
          <w:rFonts w:ascii="Calibri Light" w:hAnsi="Calibri Light"/>
        </w:rPr>
      </w:pPr>
    </w:p>
    <w:p w14:paraId="22B9EE8B" w14:textId="17D5AAE5" w:rsidR="00BD6858" w:rsidRDefault="00BD6858" w:rsidP="00BD6858">
      <w:pPr>
        <w:ind w:right="-567"/>
        <w:jc w:val="both"/>
        <w:rPr>
          <w:rFonts w:ascii="Calibri Light" w:hAnsi="Calibri Light"/>
        </w:rPr>
      </w:pPr>
    </w:p>
    <w:p w14:paraId="0BBA2405" w14:textId="77777777" w:rsidR="00BD6858" w:rsidRPr="00503308" w:rsidRDefault="00BD6858" w:rsidP="00BD6858">
      <w:pPr>
        <w:ind w:right="-567"/>
        <w:jc w:val="both"/>
        <w:rPr>
          <w:rFonts w:ascii="Calibri Light" w:hAnsi="Calibri Light"/>
        </w:rPr>
      </w:pPr>
    </w:p>
    <w:p w14:paraId="17478CCD" w14:textId="0F48EF9E" w:rsidR="001E5CAB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6017E9">
        <w:rPr>
          <w:rFonts w:ascii="Calibri Light" w:hAnsi="Calibri Light"/>
        </w:rPr>
        <w:t>24</w:t>
      </w:r>
      <w:r w:rsidR="00C55C87">
        <w:rPr>
          <w:rFonts w:ascii="Calibri Light" w:hAnsi="Calibri Light"/>
        </w:rPr>
        <w:t xml:space="preserve"> de </w:t>
      </w:r>
      <w:r w:rsidR="00246097">
        <w:rPr>
          <w:rFonts w:ascii="Calibri Light" w:hAnsi="Calibri Light"/>
        </w:rPr>
        <w:t>agost</w:t>
      </w:r>
      <w:r w:rsidR="00C90F6D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689628" w14:textId="57554EE0" w:rsidR="00BD6858" w:rsidRPr="00BD6858" w:rsidRDefault="00BD6858" w:rsidP="00BD6858">
      <w:pPr>
        <w:rPr>
          <w:rFonts w:ascii="Calibri Light" w:hAnsi="Calibri Light"/>
        </w:rPr>
      </w:pPr>
    </w:p>
    <w:p w14:paraId="7EBFD91D" w14:textId="20F92366" w:rsidR="00BD6858" w:rsidRPr="00BD6858" w:rsidRDefault="00BD6858" w:rsidP="00BD6858">
      <w:pPr>
        <w:rPr>
          <w:rFonts w:ascii="Calibri Light" w:hAnsi="Calibri Light"/>
        </w:rPr>
      </w:pPr>
    </w:p>
    <w:p w14:paraId="10CFCF42" w14:textId="0F4ECA3B" w:rsidR="00BD6858" w:rsidRPr="00BD6858" w:rsidRDefault="00BD6858" w:rsidP="00BD6858">
      <w:pPr>
        <w:tabs>
          <w:tab w:val="left" w:pos="3180"/>
        </w:tabs>
        <w:rPr>
          <w:rFonts w:ascii="Calibri Light" w:hAnsi="Calibri Light"/>
        </w:rPr>
      </w:pPr>
      <w:r>
        <w:rPr>
          <w:rFonts w:ascii="Calibri Light" w:hAnsi="Calibri Light"/>
        </w:rPr>
        <w:tab/>
      </w:r>
    </w:p>
    <w:sectPr w:rsidR="00BD6858" w:rsidRPr="00BD6858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1596" w14:textId="77777777" w:rsidR="006247BF" w:rsidRDefault="006247BF">
      <w:r>
        <w:separator/>
      </w:r>
    </w:p>
  </w:endnote>
  <w:endnote w:type="continuationSeparator" w:id="0">
    <w:p w14:paraId="7C9024F2" w14:textId="77777777" w:rsidR="006247BF" w:rsidRDefault="0062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4428846F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10</w:t>
    </w:r>
    <w:r w:rsidR="004F7397">
      <w:rPr>
        <w:sz w:val="16"/>
        <w:szCs w:val="16"/>
      </w:rPr>
      <w:t>9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BA9E" w14:textId="77777777" w:rsidR="006247BF" w:rsidRDefault="006247BF">
      <w:r>
        <w:separator/>
      </w:r>
    </w:p>
  </w:footnote>
  <w:footnote w:type="continuationSeparator" w:id="0">
    <w:p w14:paraId="28256707" w14:textId="77777777" w:rsidR="006247BF" w:rsidRDefault="0062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331C3"/>
    <w:rsid w:val="00045F60"/>
    <w:rsid w:val="00066CA9"/>
    <w:rsid w:val="00066E37"/>
    <w:rsid w:val="00080C92"/>
    <w:rsid w:val="000964AC"/>
    <w:rsid w:val="000E2D3A"/>
    <w:rsid w:val="000F1A2F"/>
    <w:rsid w:val="001012A1"/>
    <w:rsid w:val="00136D3B"/>
    <w:rsid w:val="00184157"/>
    <w:rsid w:val="001D11AA"/>
    <w:rsid w:val="001E265C"/>
    <w:rsid w:val="001E5CAB"/>
    <w:rsid w:val="00200383"/>
    <w:rsid w:val="00206018"/>
    <w:rsid w:val="00223BE8"/>
    <w:rsid w:val="00230F87"/>
    <w:rsid w:val="00243198"/>
    <w:rsid w:val="00244E70"/>
    <w:rsid w:val="00246097"/>
    <w:rsid w:val="002475F4"/>
    <w:rsid w:val="0025158F"/>
    <w:rsid w:val="002A07B2"/>
    <w:rsid w:val="002B62C2"/>
    <w:rsid w:val="00307817"/>
    <w:rsid w:val="00311E58"/>
    <w:rsid w:val="003143F4"/>
    <w:rsid w:val="00325B7F"/>
    <w:rsid w:val="00355B96"/>
    <w:rsid w:val="00372C76"/>
    <w:rsid w:val="00377233"/>
    <w:rsid w:val="00377690"/>
    <w:rsid w:val="003C1E9E"/>
    <w:rsid w:val="003C2B34"/>
    <w:rsid w:val="003C4B58"/>
    <w:rsid w:val="003D03C6"/>
    <w:rsid w:val="003E2E06"/>
    <w:rsid w:val="00430331"/>
    <w:rsid w:val="004D2F88"/>
    <w:rsid w:val="004E4E3C"/>
    <w:rsid w:val="004F7397"/>
    <w:rsid w:val="00503308"/>
    <w:rsid w:val="00512506"/>
    <w:rsid w:val="00572099"/>
    <w:rsid w:val="00597FF7"/>
    <w:rsid w:val="005B36AA"/>
    <w:rsid w:val="005C1764"/>
    <w:rsid w:val="005D5377"/>
    <w:rsid w:val="006017E9"/>
    <w:rsid w:val="006206F0"/>
    <w:rsid w:val="006247BF"/>
    <w:rsid w:val="006408A0"/>
    <w:rsid w:val="00643B34"/>
    <w:rsid w:val="00656173"/>
    <w:rsid w:val="006D3F56"/>
    <w:rsid w:val="00701A6E"/>
    <w:rsid w:val="00714CB8"/>
    <w:rsid w:val="007314EF"/>
    <w:rsid w:val="00746907"/>
    <w:rsid w:val="007B1E56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62A02"/>
    <w:rsid w:val="008A7E24"/>
    <w:rsid w:val="008E7D15"/>
    <w:rsid w:val="009019EC"/>
    <w:rsid w:val="00926945"/>
    <w:rsid w:val="00931089"/>
    <w:rsid w:val="00932F43"/>
    <w:rsid w:val="00941B39"/>
    <w:rsid w:val="00970119"/>
    <w:rsid w:val="00991BEC"/>
    <w:rsid w:val="00997683"/>
    <w:rsid w:val="009D1999"/>
    <w:rsid w:val="009F5C44"/>
    <w:rsid w:val="00A16C74"/>
    <w:rsid w:val="00A45FC0"/>
    <w:rsid w:val="00A758B8"/>
    <w:rsid w:val="00AB10D0"/>
    <w:rsid w:val="00AC57F9"/>
    <w:rsid w:val="00AD5B5E"/>
    <w:rsid w:val="00B10311"/>
    <w:rsid w:val="00B50DAC"/>
    <w:rsid w:val="00B51BCA"/>
    <w:rsid w:val="00BC0A36"/>
    <w:rsid w:val="00BC5503"/>
    <w:rsid w:val="00BD6858"/>
    <w:rsid w:val="00C16BA2"/>
    <w:rsid w:val="00C237E7"/>
    <w:rsid w:val="00C52594"/>
    <w:rsid w:val="00C55C87"/>
    <w:rsid w:val="00C57013"/>
    <w:rsid w:val="00C71E83"/>
    <w:rsid w:val="00C81FD1"/>
    <w:rsid w:val="00C8457F"/>
    <w:rsid w:val="00C84AB6"/>
    <w:rsid w:val="00C90F6D"/>
    <w:rsid w:val="00CD330F"/>
    <w:rsid w:val="00CE2AEC"/>
    <w:rsid w:val="00CF2637"/>
    <w:rsid w:val="00D75496"/>
    <w:rsid w:val="00D76BF0"/>
    <w:rsid w:val="00D76C11"/>
    <w:rsid w:val="00DB03D3"/>
    <w:rsid w:val="00DB0AA0"/>
    <w:rsid w:val="00DB7073"/>
    <w:rsid w:val="00E05CC1"/>
    <w:rsid w:val="00E17E26"/>
    <w:rsid w:val="00E24A49"/>
    <w:rsid w:val="00E770A7"/>
    <w:rsid w:val="00E8014D"/>
    <w:rsid w:val="00E8691E"/>
    <w:rsid w:val="00E93111"/>
    <w:rsid w:val="00E96C1B"/>
    <w:rsid w:val="00EA0976"/>
    <w:rsid w:val="00F0041B"/>
    <w:rsid w:val="00F2032D"/>
    <w:rsid w:val="00F43CA5"/>
    <w:rsid w:val="00F67CA9"/>
    <w:rsid w:val="00FB05D1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EC83-8F12-4136-B5C2-7F508DB0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4</cp:revision>
  <cp:lastPrinted>2021-08-24T10:43:00Z</cp:lastPrinted>
  <dcterms:created xsi:type="dcterms:W3CDTF">2021-08-24T14:59:00Z</dcterms:created>
  <dcterms:modified xsi:type="dcterms:W3CDTF">2021-09-17T14:56:00Z</dcterms:modified>
</cp:coreProperties>
</file>