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CD" w:rsidRDefault="00D51A42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8E6FCD" w:rsidRDefault="00D51A42">
      <w:pPr>
        <w:pStyle w:val="Normal1"/>
        <w:jc w:val="center"/>
      </w:pPr>
      <w:r>
        <w:t xml:space="preserve">INDICAÇÃO Nº____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/2021</w:t>
      </w:r>
    </w:p>
    <w:p w:rsidR="008E6FCD" w:rsidRDefault="008E6FCD">
      <w:pPr>
        <w:pStyle w:val="Normal1"/>
      </w:pPr>
    </w:p>
    <w:p w:rsidR="008E6FCD" w:rsidRDefault="008E6FCD" w:rsidP="003C1882">
      <w:pPr>
        <w:pStyle w:val="Normal1"/>
        <w:jc w:val="both"/>
      </w:pPr>
    </w:p>
    <w:p w:rsidR="008E6FCD" w:rsidRDefault="008E6FCD" w:rsidP="003C1882">
      <w:pPr>
        <w:pStyle w:val="Normal1"/>
        <w:jc w:val="both"/>
        <w:rPr>
          <w:sz w:val="24"/>
          <w:szCs w:val="24"/>
        </w:rPr>
      </w:pPr>
    </w:p>
    <w:p w:rsidR="00933548" w:rsidRDefault="00D51A42" w:rsidP="0093354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</w:t>
      </w:r>
      <w:r w:rsidR="003C1882" w:rsidRPr="003C1882">
        <w:rPr>
          <w:b/>
        </w:rPr>
        <w:t xml:space="preserve"> </w:t>
      </w:r>
      <w:proofErr w:type="gramStart"/>
      <w:r w:rsidR="003C1882" w:rsidRPr="003C1882">
        <w:rPr>
          <w:b/>
          <w:sz w:val="24"/>
          <w:szCs w:val="24"/>
        </w:rPr>
        <w:t>INDICA</w:t>
      </w:r>
      <w:r w:rsidR="003C1882" w:rsidRPr="003C1882">
        <w:rPr>
          <w:sz w:val="24"/>
          <w:szCs w:val="24"/>
        </w:rPr>
        <w:t xml:space="preserve">  ao</w:t>
      </w:r>
      <w:proofErr w:type="gramEnd"/>
      <w:r w:rsidR="003C1882" w:rsidRPr="003C1882">
        <w:rPr>
          <w:sz w:val="24"/>
          <w:szCs w:val="24"/>
        </w:rPr>
        <w:t xml:space="preserve"> Excelentíssimo Che</w:t>
      </w:r>
      <w:r w:rsidR="00E05130">
        <w:rPr>
          <w:sz w:val="24"/>
          <w:szCs w:val="24"/>
        </w:rPr>
        <w:t xml:space="preserve">fe do Poder Executivo Municipal, a reforma do posto de saúde das Malvinas, com urgência. </w:t>
      </w:r>
    </w:p>
    <w:p w:rsidR="00E05130" w:rsidRDefault="00E05130" w:rsidP="00933548">
      <w:pPr>
        <w:pStyle w:val="Normal1"/>
        <w:jc w:val="both"/>
        <w:rPr>
          <w:sz w:val="24"/>
          <w:szCs w:val="24"/>
        </w:rPr>
      </w:pPr>
    </w:p>
    <w:p w:rsidR="00E05130" w:rsidRDefault="00E05130" w:rsidP="00933548">
      <w:pPr>
        <w:pStyle w:val="Normal1"/>
        <w:jc w:val="both"/>
        <w:rPr>
          <w:sz w:val="24"/>
          <w:szCs w:val="24"/>
        </w:rPr>
      </w:pPr>
    </w:p>
    <w:p w:rsidR="00933548" w:rsidRPr="00355E59" w:rsidRDefault="00933548" w:rsidP="00933548">
      <w:pPr>
        <w:pStyle w:val="Normal1"/>
        <w:jc w:val="both"/>
        <w:rPr>
          <w:sz w:val="24"/>
          <w:szCs w:val="24"/>
        </w:rPr>
      </w:pPr>
      <w:r w:rsidRPr="00C93F2A">
        <w:rPr>
          <w:b/>
          <w:sz w:val="24"/>
          <w:szCs w:val="24"/>
        </w:rPr>
        <w:t>Justificativa</w:t>
      </w:r>
      <w:r w:rsidR="00324F89">
        <w:rPr>
          <w:b/>
          <w:sz w:val="24"/>
          <w:szCs w:val="24"/>
        </w:rPr>
        <w:t xml:space="preserve">: </w:t>
      </w:r>
      <w:r w:rsidR="00E05130">
        <w:rPr>
          <w:sz w:val="24"/>
          <w:szCs w:val="24"/>
        </w:rPr>
        <w:t>Os moradores do bairro almejam muito o retorno da UBS.</w:t>
      </w:r>
      <w:bookmarkStart w:id="0" w:name="_GoBack"/>
      <w:bookmarkEnd w:id="0"/>
    </w:p>
    <w:p w:rsidR="008E6FCD" w:rsidRDefault="008E6FCD" w:rsidP="003C1882">
      <w:pPr>
        <w:jc w:val="both"/>
        <w:rPr>
          <w:sz w:val="24"/>
          <w:szCs w:val="24"/>
        </w:rPr>
      </w:pPr>
    </w:p>
    <w:p w:rsidR="003C1882" w:rsidRDefault="003C1882" w:rsidP="003C1882">
      <w:pPr>
        <w:jc w:val="both"/>
        <w:rPr>
          <w:sz w:val="24"/>
          <w:szCs w:val="24"/>
        </w:rPr>
      </w:pPr>
    </w:p>
    <w:p w:rsidR="003C1882" w:rsidRPr="003C1882" w:rsidRDefault="003C1882" w:rsidP="003C1882">
      <w:pPr>
        <w:jc w:val="both"/>
        <w:rPr>
          <w:sz w:val="24"/>
          <w:szCs w:val="24"/>
        </w:rPr>
      </w:pPr>
      <w:r w:rsidRPr="003C1882">
        <w:rPr>
          <w:sz w:val="24"/>
          <w:szCs w:val="24"/>
        </w:rPr>
        <w:t xml:space="preserve">. </w:t>
      </w:r>
    </w:p>
    <w:p w:rsidR="008E6FCD" w:rsidRPr="003C1882" w:rsidRDefault="008E6FCD">
      <w:pPr>
        <w:rPr>
          <w:sz w:val="24"/>
          <w:szCs w:val="24"/>
        </w:rPr>
      </w:pPr>
    </w:p>
    <w:p w:rsidR="008E6FCD" w:rsidRDefault="00D51A4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933548">
        <w:rPr>
          <w:b/>
          <w:sz w:val="24"/>
          <w:szCs w:val="24"/>
        </w:rPr>
        <w:t>05 de maio</w:t>
      </w:r>
      <w:r>
        <w:rPr>
          <w:b/>
          <w:sz w:val="24"/>
          <w:szCs w:val="24"/>
        </w:rPr>
        <w:t xml:space="preserve"> de 2021.</w:t>
      </w:r>
    </w:p>
    <w:p w:rsidR="008E6FCD" w:rsidRDefault="008E6FCD">
      <w:pPr>
        <w:pStyle w:val="Normal1"/>
        <w:rPr>
          <w:b/>
        </w:rPr>
      </w:pPr>
    </w:p>
    <w:p w:rsidR="008E6FCD" w:rsidRDefault="008E6FCD">
      <w:pPr>
        <w:pStyle w:val="Normal1"/>
        <w:rPr>
          <w:b/>
          <w:sz w:val="24"/>
          <w:szCs w:val="24"/>
        </w:rPr>
      </w:pPr>
    </w:p>
    <w:p w:rsidR="008E6FCD" w:rsidRDefault="008E6FCD">
      <w:pPr>
        <w:pStyle w:val="Normal1"/>
        <w:rPr>
          <w:b/>
          <w:sz w:val="24"/>
          <w:szCs w:val="24"/>
        </w:rPr>
      </w:pPr>
    </w:p>
    <w:p w:rsidR="008E6FCD" w:rsidRDefault="00D51A4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8E6FCD" w:rsidRDefault="00D51A4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8E6FCD" w:rsidRDefault="008E6FCD">
      <w:pPr>
        <w:pStyle w:val="Normal1"/>
        <w:jc w:val="center"/>
        <w:rPr>
          <w:b/>
          <w:sz w:val="24"/>
          <w:szCs w:val="24"/>
        </w:rPr>
      </w:pPr>
    </w:p>
    <w:p w:rsidR="008E6FCD" w:rsidRDefault="008E6FCD">
      <w:pPr>
        <w:pStyle w:val="Normal1"/>
        <w:jc w:val="center"/>
        <w:rPr>
          <w:b/>
          <w:sz w:val="24"/>
          <w:szCs w:val="24"/>
        </w:rPr>
      </w:pPr>
    </w:p>
    <w:p w:rsidR="008E6FCD" w:rsidRDefault="008E6FCD">
      <w:pPr>
        <w:pStyle w:val="Normal1"/>
        <w:jc w:val="center"/>
        <w:rPr>
          <w:b/>
          <w:sz w:val="24"/>
          <w:szCs w:val="24"/>
        </w:rPr>
      </w:pPr>
    </w:p>
    <w:p w:rsidR="008E6FCD" w:rsidRDefault="00D51A42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</w:t>
      </w:r>
      <w:r w:rsidR="003C1882">
        <w:rPr>
          <w:b/>
          <w:sz w:val="18"/>
          <w:szCs w:val="18"/>
        </w:rPr>
        <w:t xml:space="preserve">                        </w:t>
      </w:r>
      <w:r>
        <w:rPr>
          <w:b/>
          <w:sz w:val="20"/>
          <w:szCs w:val="20"/>
        </w:rPr>
        <w:t xml:space="preserve">Elaboração: </w:t>
      </w:r>
      <w:proofErr w:type="spellStart"/>
      <w:r w:rsidR="00933548">
        <w:rPr>
          <w:b/>
          <w:sz w:val="20"/>
          <w:szCs w:val="20"/>
        </w:rPr>
        <w:t>Emili</w:t>
      </w:r>
      <w:proofErr w:type="spellEnd"/>
      <w:r w:rsidR="00933548">
        <w:rPr>
          <w:b/>
          <w:sz w:val="20"/>
          <w:szCs w:val="20"/>
        </w:rPr>
        <w:t xml:space="preserve"> Sodré</w:t>
      </w:r>
    </w:p>
    <w:p w:rsidR="008E6FCD" w:rsidRDefault="008E6FCD">
      <w:pPr>
        <w:pStyle w:val="Normal1"/>
        <w:jc w:val="center"/>
        <w:rPr>
          <w:b/>
          <w:sz w:val="10"/>
          <w:szCs w:val="10"/>
        </w:rPr>
      </w:pPr>
    </w:p>
    <w:p w:rsidR="008E6FCD" w:rsidRDefault="00D51A4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8E6FCD" w:rsidRDefault="008E6FCD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8E6FCD" w:rsidRDefault="00D51A4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20"/>
          <w:szCs w:val="20"/>
        </w:rPr>
      </w:pP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8E6FCD" w:rsidRDefault="00D51A4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8E6FCD" w:rsidRDefault="00D51A4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D51A4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>
      <w:pPr>
        <w:pStyle w:val="Normal1"/>
        <w:rPr>
          <w:b/>
          <w:sz w:val="18"/>
          <w:szCs w:val="18"/>
        </w:rPr>
      </w:pPr>
    </w:p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p w:rsidR="008E6FCD" w:rsidRDefault="008E6FCD"/>
    <w:sectPr w:rsidR="008E6FCD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62" w:rsidRDefault="00855562">
      <w:pPr>
        <w:spacing w:line="240" w:lineRule="auto"/>
      </w:pPr>
      <w:r>
        <w:separator/>
      </w:r>
    </w:p>
  </w:endnote>
  <w:endnote w:type="continuationSeparator" w:id="0">
    <w:p w:rsidR="00855562" w:rsidRDefault="00855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CD" w:rsidRDefault="008E6FCD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62" w:rsidRDefault="00855562">
      <w:pPr>
        <w:spacing w:line="240" w:lineRule="auto"/>
      </w:pPr>
      <w:r>
        <w:separator/>
      </w:r>
    </w:p>
  </w:footnote>
  <w:footnote w:type="continuationSeparator" w:id="0">
    <w:p w:rsidR="00855562" w:rsidRDefault="00855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CD" w:rsidRDefault="00D51A42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AFEB819E"/>
    <w:rsid w:val="CFDD3B9E"/>
    <w:rsid w:val="DBFFD835"/>
    <w:rsid w:val="E2B96957"/>
    <w:rsid w:val="E6FB283F"/>
    <w:rsid w:val="FAF71736"/>
    <w:rsid w:val="FB7F9D4F"/>
    <w:rsid w:val="FF5AC6E6"/>
    <w:rsid w:val="FFEEE51D"/>
    <w:rsid w:val="FFF5DC93"/>
    <w:rsid w:val="00324F89"/>
    <w:rsid w:val="00355E59"/>
    <w:rsid w:val="003C1882"/>
    <w:rsid w:val="006359BB"/>
    <w:rsid w:val="006A1C33"/>
    <w:rsid w:val="006C5DC0"/>
    <w:rsid w:val="00855562"/>
    <w:rsid w:val="008E6FCD"/>
    <w:rsid w:val="00933548"/>
    <w:rsid w:val="00A0535A"/>
    <w:rsid w:val="00D51A42"/>
    <w:rsid w:val="00E05130"/>
    <w:rsid w:val="00FA3E73"/>
    <w:rsid w:val="367C2C1D"/>
    <w:rsid w:val="51FD0804"/>
    <w:rsid w:val="6BDBE3CB"/>
    <w:rsid w:val="6CAB79B2"/>
    <w:rsid w:val="712E7CCE"/>
    <w:rsid w:val="77FB1570"/>
    <w:rsid w:val="7EF75516"/>
    <w:rsid w:val="7F8BBCAC"/>
    <w:rsid w:val="7FA7D158"/>
    <w:rsid w:val="7FBB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E177CDE-B983-4CE7-9F15-565691DD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Gabinete Rondi Macaé</cp:lastModifiedBy>
  <cp:revision>6</cp:revision>
  <dcterms:created xsi:type="dcterms:W3CDTF">2021-03-11T20:03:00Z</dcterms:created>
  <dcterms:modified xsi:type="dcterms:W3CDTF">2021-05-05T17:28:00Z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