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CD" w:rsidRPr="006D74CD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6D74CD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6D74CD">
        <w:rPr>
          <w:rFonts w:asciiTheme="majorHAnsi" w:hAnsiTheme="majorHAnsi"/>
          <w:b/>
          <w:sz w:val="24"/>
          <w:szCs w:val="24"/>
        </w:rPr>
        <w:t>S</w:t>
      </w:r>
      <w:r w:rsidRPr="006D74CD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6D74CD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6D74CD">
        <w:rPr>
          <w:rFonts w:asciiTheme="majorHAnsi" w:hAnsiTheme="majorHAnsi"/>
          <w:b/>
          <w:sz w:val="24"/>
          <w:szCs w:val="24"/>
        </w:rPr>
        <w:t>ORÇAMENTO, PLANEJAMENTO E TRIBUTAÇÃO.</w:t>
      </w:r>
    </w:p>
    <w:p w:rsidR="006E7569" w:rsidRPr="006D74CD" w:rsidRDefault="005964B6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6D74CD">
        <w:rPr>
          <w:rFonts w:asciiTheme="majorHAnsi" w:hAnsiTheme="majorHAnsi"/>
          <w:b/>
          <w:sz w:val="24"/>
          <w:szCs w:val="24"/>
        </w:rPr>
        <w:t>PROJETO DE RESOLUÇÃO nº 010</w:t>
      </w:r>
      <w:r w:rsidR="006E7569" w:rsidRPr="006D74CD">
        <w:rPr>
          <w:rFonts w:asciiTheme="majorHAnsi" w:hAnsiTheme="majorHAnsi"/>
          <w:b/>
          <w:sz w:val="24"/>
          <w:szCs w:val="24"/>
        </w:rPr>
        <w:t>/2021</w:t>
      </w:r>
    </w:p>
    <w:p w:rsidR="005964B6" w:rsidRPr="006D74CD" w:rsidRDefault="005964B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5964B6" w:rsidRPr="006D74CD" w:rsidRDefault="006E7569" w:rsidP="005964B6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 xml:space="preserve">Vem a esta Comissão de FINANÇAS, ORÇAMENTO, PLANEJAMENTO E TRIBUTAÇÃO, para parecer, PROJETO DE </w:t>
      </w:r>
      <w:r w:rsidR="006D74CD">
        <w:rPr>
          <w:rFonts w:asciiTheme="majorHAnsi" w:hAnsiTheme="majorHAnsi"/>
          <w:sz w:val="24"/>
          <w:szCs w:val="24"/>
        </w:rPr>
        <w:t>RESOLUÇÃO</w:t>
      </w:r>
      <w:r w:rsidRPr="006D74CD">
        <w:rPr>
          <w:rFonts w:asciiTheme="majorHAnsi" w:hAnsiTheme="majorHAnsi"/>
          <w:sz w:val="24"/>
          <w:szCs w:val="24"/>
        </w:rPr>
        <w:t xml:space="preserve"> Nº L </w:t>
      </w:r>
      <w:r w:rsidR="00651A40" w:rsidRPr="006D74CD">
        <w:rPr>
          <w:rFonts w:asciiTheme="majorHAnsi" w:hAnsiTheme="majorHAnsi"/>
          <w:sz w:val="24"/>
          <w:szCs w:val="24"/>
        </w:rPr>
        <w:t>0</w:t>
      </w:r>
      <w:r w:rsidR="006D74CD">
        <w:rPr>
          <w:rFonts w:asciiTheme="majorHAnsi" w:hAnsiTheme="majorHAnsi"/>
          <w:sz w:val="24"/>
          <w:szCs w:val="24"/>
        </w:rPr>
        <w:t>10</w:t>
      </w:r>
      <w:r w:rsidRPr="006D74CD">
        <w:rPr>
          <w:rFonts w:asciiTheme="majorHAnsi" w:hAnsiTheme="majorHAnsi"/>
          <w:sz w:val="24"/>
          <w:szCs w:val="24"/>
        </w:rPr>
        <w:t>/2021</w:t>
      </w:r>
      <w:r w:rsidR="005964B6" w:rsidRPr="006D74CD">
        <w:rPr>
          <w:rFonts w:asciiTheme="majorHAnsi" w:hAnsiTheme="majorHAnsi"/>
          <w:sz w:val="24"/>
          <w:szCs w:val="24"/>
        </w:rPr>
        <w:t>, de iniciativa da Mesa Diretora</w:t>
      </w:r>
      <w:r w:rsidR="00B87CD1" w:rsidRPr="006D74CD">
        <w:rPr>
          <w:rFonts w:asciiTheme="majorHAnsi" w:hAnsiTheme="majorHAnsi"/>
          <w:sz w:val="24"/>
          <w:szCs w:val="24"/>
        </w:rPr>
        <w:t>,</w:t>
      </w:r>
      <w:r w:rsidR="005964B6" w:rsidRPr="006D74CD">
        <w:rPr>
          <w:rFonts w:asciiTheme="majorHAnsi" w:hAnsiTheme="majorHAnsi" w:cs="Arial"/>
          <w:bCs/>
          <w:sz w:val="24"/>
          <w:szCs w:val="24"/>
        </w:rPr>
        <w:t xml:space="preserve"> que </w:t>
      </w:r>
      <w:r w:rsidR="005964B6" w:rsidRPr="006D74CD">
        <w:rPr>
          <w:rFonts w:asciiTheme="majorHAnsi" w:hAnsiTheme="majorHAnsi"/>
          <w:sz w:val="24"/>
          <w:szCs w:val="24"/>
        </w:rPr>
        <w:t>dispõe sobre a criação de Comissão Parlamentar de Inquérito, criada para apurar os fatos descritos no requerimento nº434/2021, encaminhado no expediente e votado na ordem do dia da sessão plenária de 10/08/2021.</w:t>
      </w:r>
    </w:p>
    <w:p w:rsidR="006E7569" w:rsidRPr="006D74CD" w:rsidRDefault="006E7569" w:rsidP="006E7569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6D74C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Nos termos do artigo 27 do Regimento Interno, compete à COMISSÃO PERMANENTE DE FINANÇA, ORÇAMENTO, PLANEJAMENTO E TRIBUTAÇÃO dar parecer fundamentado sobre as proposições elencadas no inciso “I “ ao “IV” do artigo supramencionado.</w:t>
      </w:r>
    </w:p>
    <w:p w:rsidR="004B2FCA" w:rsidRPr="006D74CD" w:rsidRDefault="004B2FCA" w:rsidP="004B2FCA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6D74C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Considerando que não existe vício de iniciativa.</w:t>
      </w:r>
    </w:p>
    <w:p w:rsidR="00651A40" w:rsidRPr="006D74CD" w:rsidRDefault="00651A40" w:rsidP="004B2FCA">
      <w:pPr>
        <w:jc w:val="both"/>
        <w:rPr>
          <w:rFonts w:asciiTheme="majorHAnsi" w:hAnsiTheme="majorHAnsi"/>
          <w:sz w:val="24"/>
          <w:szCs w:val="24"/>
        </w:rPr>
      </w:pPr>
    </w:p>
    <w:p w:rsidR="00715516" w:rsidRPr="006D74CD" w:rsidRDefault="00B87CD1" w:rsidP="00715516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Considerando que s</w:t>
      </w:r>
      <w:r w:rsidR="00715516" w:rsidRPr="006D74CD">
        <w:rPr>
          <w:rFonts w:asciiTheme="majorHAnsi" w:hAnsiTheme="majorHAnsi"/>
          <w:sz w:val="24"/>
          <w:szCs w:val="24"/>
        </w:rPr>
        <w:t>ob o aspecto estritamente financeiro</w:t>
      </w:r>
      <w:r w:rsidRPr="006D74CD">
        <w:rPr>
          <w:rFonts w:asciiTheme="majorHAnsi" w:hAnsiTheme="majorHAnsi"/>
          <w:sz w:val="24"/>
          <w:szCs w:val="24"/>
        </w:rPr>
        <w:t>,</w:t>
      </w:r>
      <w:r w:rsidR="00715516" w:rsidRPr="006D74CD">
        <w:rPr>
          <w:rFonts w:asciiTheme="majorHAnsi" w:hAnsiTheme="majorHAnsi"/>
          <w:sz w:val="24"/>
          <w:szCs w:val="24"/>
        </w:rPr>
        <w:t xml:space="preserve"> a aplicação do presente projeto de lei não trará, em princípio, despesas ao erário público.</w:t>
      </w:r>
    </w:p>
    <w:p w:rsidR="00651A40" w:rsidRPr="006D74CD" w:rsidRDefault="00651A40" w:rsidP="00715516">
      <w:pPr>
        <w:jc w:val="both"/>
        <w:rPr>
          <w:rFonts w:asciiTheme="majorHAnsi" w:hAnsiTheme="majorHAnsi"/>
          <w:sz w:val="24"/>
          <w:szCs w:val="24"/>
        </w:rPr>
      </w:pPr>
    </w:p>
    <w:p w:rsidR="00B87CD1" w:rsidRPr="006D74CD" w:rsidRDefault="00B87CD1" w:rsidP="00715516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Ademais, quanto ao mérito, é uma matéria de extrema importância, que demonstra a preocupação</w:t>
      </w:r>
      <w:r w:rsidR="005964B6" w:rsidRPr="006D74CD">
        <w:rPr>
          <w:rFonts w:asciiTheme="majorHAnsi" w:hAnsiTheme="majorHAnsi"/>
          <w:sz w:val="24"/>
          <w:szCs w:val="24"/>
        </w:rPr>
        <w:t xml:space="preserve"> e compromisso da Casa</w:t>
      </w:r>
      <w:r w:rsidRPr="006D74CD">
        <w:rPr>
          <w:rFonts w:asciiTheme="majorHAnsi" w:hAnsiTheme="majorHAnsi"/>
          <w:sz w:val="24"/>
          <w:szCs w:val="24"/>
        </w:rPr>
        <w:t xml:space="preserve"> com a causa em análise. </w:t>
      </w:r>
    </w:p>
    <w:p w:rsidR="00715516" w:rsidRPr="006D74CD" w:rsidRDefault="00715516" w:rsidP="00715516">
      <w:pPr>
        <w:ind w:left="567"/>
        <w:jc w:val="both"/>
        <w:rPr>
          <w:rFonts w:asciiTheme="majorHAnsi" w:hAnsiTheme="majorHAnsi"/>
          <w:sz w:val="24"/>
          <w:szCs w:val="24"/>
        </w:rPr>
      </w:pPr>
    </w:p>
    <w:p w:rsidR="004B2FCA" w:rsidRPr="006D74CD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Concluo</w:t>
      </w:r>
      <w:r w:rsidR="00715516" w:rsidRPr="006D74CD">
        <w:rPr>
          <w:rFonts w:asciiTheme="majorHAnsi" w:hAnsiTheme="majorHAnsi"/>
          <w:sz w:val="24"/>
          <w:szCs w:val="24"/>
        </w:rPr>
        <w:t>,</w:t>
      </w:r>
      <w:r w:rsidRPr="006D74CD">
        <w:rPr>
          <w:rFonts w:asciiTheme="majorHAnsi" w:hAnsiTheme="majorHAnsi"/>
          <w:sz w:val="24"/>
          <w:szCs w:val="24"/>
        </w:rPr>
        <w:t xml:space="preserve"> pela leitura e análise da proposição em estudo, que ela preenche os requisitos necessários para sua tramitação.</w:t>
      </w:r>
    </w:p>
    <w:p w:rsidR="006E7569" w:rsidRDefault="004B2FCA" w:rsidP="006E7569">
      <w:pPr>
        <w:jc w:val="both"/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/>
          <w:sz w:val="24"/>
          <w:szCs w:val="24"/>
        </w:rPr>
        <w:t>Opino pelo prosseguimento e consequente debate e votação em plenário desta Casa.</w:t>
      </w:r>
    </w:p>
    <w:p w:rsidR="006D74CD" w:rsidRPr="006D74CD" w:rsidRDefault="006D74CD" w:rsidP="006E7569">
      <w:pPr>
        <w:jc w:val="both"/>
        <w:rPr>
          <w:rFonts w:asciiTheme="majorHAnsi" w:hAnsiTheme="majorHAnsi"/>
          <w:sz w:val="24"/>
          <w:szCs w:val="24"/>
        </w:rPr>
      </w:pPr>
    </w:p>
    <w:p w:rsidR="00D12B90" w:rsidRPr="006D74CD" w:rsidRDefault="006D74CD">
      <w:pPr>
        <w:rPr>
          <w:rFonts w:asciiTheme="majorHAnsi" w:hAnsiTheme="majorHAnsi"/>
          <w:sz w:val="24"/>
          <w:szCs w:val="24"/>
        </w:rPr>
      </w:pPr>
      <w:r w:rsidRPr="006D74CD">
        <w:rPr>
          <w:rFonts w:asciiTheme="majorHAnsi" w:hAnsiTheme="majorHAnsi" w:cs="Calibri Light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0" wp14:anchorId="14F5EAB8" wp14:editId="393A5B21">
            <wp:simplePos x="0" y="0"/>
            <wp:positionH relativeFrom="margin">
              <wp:posOffset>1081389</wp:posOffset>
            </wp:positionH>
            <wp:positionV relativeFrom="page">
              <wp:posOffset>8972121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 w:rsidRPr="006D74CD">
        <w:rPr>
          <w:rFonts w:asciiTheme="majorHAnsi" w:hAnsiTheme="majorHAnsi"/>
          <w:sz w:val="24"/>
          <w:szCs w:val="24"/>
        </w:rPr>
        <w:t xml:space="preserve">                                 Sala das</w:t>
      </w:r>
      <w:r w:rsidR="005964B6" w:rsidRPr="006D74CD">
        <w:rPr>
          <w:rFonts w:asciiTheme="majorHAnsi" w:hAnsiTheme="majorHAnsi"/>
          <w:sz w:val="24"/>
          <w:szCs w:val="24"/>
        </w:rPr>
        <w:t xml:space="preserve"> Comissões, 17</w:t>
      </w:r>
      <w:r w:rsidR="00651A40" w:rsidRPr="006D74CD">
        <w:rPr>
          <w:rFonts w:asciiTheme="majorHAnsi" w:hAnsiTheme="majorHAnsi"/>
          <w:sz w:val="24"/>
          <w:szCs w:val="24"/>
        </w:rPr>
        <w:t xml:space="preserve"> de agost</w:t>
      </w:r>
      <w:r w:rsidR="0050331C" w:rsidRPr="006D74CD">
        <w:rPr>
          <w:rFonts w:asciiTheme="majorHAnsi" w:hAnsiTheme="majorHAnsi"/>
          <w:sz w:val="24"/>
          <w:szCs w:val="24"/>
        </w:rPr>
        <w:t>o de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6D74CD" w:rsidTr="006D74C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bookmarkStart w:id="0" w:name="_GoBack"/>
            <w:bookmarkEnd w:id="0"/>
            <w:r w:rsidRPr="006D74CD">
              <w:rPr>
                <w:rFonts w:asciiTheme="majorHAnsi" w:hAnsiTheme="majorHAnsi" w:cs="Calibri Light"/>
                <w:sz w:val="24"/>
                <w:szCs w:val="24"/>
              </w:rPr>
              <w:lastRenderedPageBreak/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6D74CD" w:rsidTr="006D74C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6D74CD" w:rsidTr="006D74C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6D74CD" w:rsidTr="006D74CD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6D74CD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6D74CD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6D74CD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6D74CD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6D74CD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6D74CD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6D74CD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6D74CD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6D74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5A" w:rsidRDefault="00E36B5A" w:rsidP="0050331C">
      <w:pPr>
        <w:spacing w:after="0" w:line="240" w:lineRule="auto"/>
      </w:pPr>
      <w:r>
        <w:separator/>
      </w:r>
    </w:p>
  </w:endnote>
  <w:endnote w:type="continuationSeparator" w:id="0">
    <w:p w:rsidR="00E36B5A" w:rsidRDefault="00E36B5A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5A" w:rsidRDefault="00E36B5A" w:rsidP="0050331C">
      <w:pPr>
        <w:spacing w:after="0" w:line="240" w:lineRule="auto"/>
      </w:pPr>
      <w:r>
        <w:separator/>
      </w:r>
    </w:p>
  </w:footnote>
  <w:footnote w:type="continuationSeparator" w:id="0">
    <w:p w:rsidR="00E36B5A" w:rsidRDefault="00E36B5A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2452DC"/>
    <w:rsid w:val="00315458"/>
    <w:rsid w:val="00363C32"/>
    <w:rsid w:val="00383526"/>
    <w:rsid w:val="004B2FCA"/>
    <w:rsid w:val="0050331C"/>
    <w:rsid w:val="005964B6"/>
    <w:rsid w:val="00651A40"/>
    <w:rsid w:val="006B1E0C"/>
    <w:rsid w:val="006D74CD"/>
    <w:rsid w:val="006E7569"/>
    <w:rsid w:val="00715516"/>
    <w:rsid w:val="007F54FD"/>
    <w:rsid w:val="00941A56"/>
    <w:rsid w:val="00B87CD1"/>
    <w:rsid w:val="00C14C63"/>
    <w:rsid w:val="00D12B90"/>
    <w:rsid w:val="00D83AF8"/>
    <w:rsid w:val="00E36B5A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2021-08-17T14:52:00Z</dcterms:created>
  <dcterms:modified xsi:type="dcterms:W3CDTF">2021-08-17T15:13:00Z</dcterms:modified>
</cp:coreProperties>
</file>