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D418A" w14:textId="77777777" w:rsidR="001531AD" w:rsidRPr="00D42123" w:rsidRDefault="001531AD" w:rsidP="001531A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42123">
        <w:rPr>
          <w:rFonts w:asciiTheme="majorHAnsi" w:hAnsiTheme="majorHAnsi" w:cstheme="majorHAnsi"/>
          <w:b/>
          <w:sz w:val="24"/>
          <w:szCs w:val="24"/>
        </w:rPr>
        <w:t xml:space="preserve">PARECER DA COMISSÃO PERMANENTE DE CONSTITUIÇÃO, </w:t>
      </w:r>
    </w:p>
    <w:p w14:paraId="53584DF5" w14:textId="77777777" w:rsidR="001531AD" w:rsidRPr="00D42123" w:rsidRDefault="001531AD" w:rsidP="001531A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42123">
        <w:rPr>
          <w:rFonts w:asciiTheme="majorHAnsi" w:hAnsiTheme="majorHAnsi" w:cstheme="majorHAnsi"/>
          <w:b/>
          <w:sz w:val="24"/>
          <w:szCs w:val="24"/>
        </w:rPr>
        <w:t>JUSTIÇA, REDAÇÃO E GARANTIAS FUNDAMENTAIS.</w:t>
      </w:r>
    </w:p>
    <w:p w14:paraId="7DB38F89" w14:textId="77777777" w:rsidR="001531AD" w:rsidRPr="00D42123" w:rsidRDefault="001531AD" w:rsidP="001531AD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D42123">
        <w:rPr>
          <w:rFonts w:asciiTheme="majorHAnsi" w:hAnsiTheme="majorHAnsi" w:cstheme="majorHAnsi"/>
          <w:b/>
          <w:sz w:val="24"/>
          <w:szCs w:val="24"/>
        </w:rPr>
        <w:t>PROJETO DE LEI nº L-029/2021</w:t>
      </w:r>
    </w:p>
    <w:p w14:paraId="6C966B4F" w14:textId="77777777" w:rsidR="001531AD" w:rsidRPr="00D42123" w:rsidRDefault="001531AD" w:rsidP="001531AD">
      <w:pPr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619FAF4E" w14:textId="77777777" w:rsidR="001531AD" w:rsidRPr="00D42123" w:rsidRDefault="001531AD" w:rsidP="001531AD">
      <w:pPr>
        <w:jc w:val="both"/>
        <w:rPr>
          <w:rFonts w:asciiTheme="majorHAnsi" w:hAnsiTheme="majorHAnsi" w:cstheme="majorHAnsi"/>
          <w:sz w:val="24"/>
          <w:szCs w:val="24"/>
        </w:rPr>
      </w:pPr>
      <w:r w:rsidRPr="00D42123">
        <w:rPr>
          <w:rFonts w:asciiTheme="majorHAnsi" w:hAnsiTheme="majorHAnsi" w:cstheme="majorHAnsi"/>
          <w:sz w:val="24"/>
          <w:szCs w:val="24"/>
        </w:rPr>
        <w:t>Vem a esta Comissão de CONSTITUIÇÃO, JUSTIÇA, REDAÇÃO E GARANTIAS FUNDAMENTAIS, para parecer, PROJETO DE LEI Nº L 029/2021, de iniciativa do Exmo. Vereador Rafael Amorim, de iniciativa do Exmo. Sr. Vereador Rafael Amorim, que d</w:t>
      </w:r>
      <w:r w:rsidRPr="00D42123">
        <w:rPr>
          <w:rFonts w:asciiTheme="majorHAnsi" w:eastAsia="SimSun" w:hAnsiTheme="majorHAnsi" w:cstheme="majorHAnsi"/>
          <w:bCs/>
          <w:color w:val="00000A"/>
          <w:sz w:val="24"/>
          <w:szCs w:val="24"/>
        </w:rPr>
        <w:t>ispõe sobre a proibição da utilização circulação de veículos movidos a tração animal, a condução de animais com cargas ou qualquer exploração animal para esse fim, no perímetro urbano do município de Maca</w:t>
      </w:r>
      <w:r w:rsidRPr="00D42123">
        <w:rPr>
          <w:rFonts w:asciiTheme="majorHAnsi" w:hAnsiTheme="majorHAnsi" w:cstheme="majorHAnsi"/>
          <w:bCs/>
          <w:color w:val="000000"/>
          <w:sz w:val="24"/>
          <w:szCs w:val="24"/>
          <w:shd w:val="clear" w:color="auto" w:fill="FFFFFF"/>
        </w:rPr>
        <w:t>é, e dá outras providências</w:t>
      </w:r>
      <w:r w:rsidRPr="00D42123">
        <w:rPr>
          <w:rFonts w:asciiTheme="majorHAnsi" w:eastAsia="MS Mincho" w:hAnsiTheme="majorHAnsi" w:cstheme="majorHAnsi"/>
          <w:sz w:val="24"/>
          <w:szCs w:val="24"/>
          <w:lang w:eastAsia="ja-JP"/>
        </w:rPr>
        <w:t>.</w:t>
      </w:r>
    </w:p>
    <w:p w14:paraId="46153C0C" w14:textId="77777777" w:rsidR="001531AD" w:rsidRPr="00D42123" w:rsidRDefault="001531AD" w:rsidP="001531A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7AD63BD" w14:textId="77777777" w:rsidR="001531AD" w:rsidRPr="00D42123" w:rsidRDefault="001531AD" w:rsidP="001531AD">
      <w:pPr>
        <w:jc w:val="both"/>
        <w:rPr>
          <w:rFonts w:asciiTheme="majorHAnsi" w:hAnsiTheme="majorHAnsi" w:cstheme="majorHAnsi"/>
          <w:sz w:val="24"/>
          <w:szCs w:val="24"/>
        </w:rPr>
      </w:pPr>
      <w:r w:rsidRPr="00D42123">
        <w:rPr>
          <w:rFonts w:asciiTheme="majorHAnsi" w:hAnsiTheme="majorHAnsi" w:cstheme="majorHAnsi"/>
          <w:sz w:val="24"/>
          <w:szCs w:val="24"/>
        </w:rPr>
        <w:t xml:space="preserve">Nos termos do artigo 26 do Regimento Interno, compete à COMISSÃO PERMANENTE DE CONSTITUIÇÃO, JUSTIÇA, REDAÇÃO E GARANTIAS FUNDAMENTAIS dar parecer fundamentado sobre as proposições elencadas no inciso “I </w:t>
      </w:r>
      <w:proofErr w:type="gramStart"/>
      <w:r w:rsidRPr="00D42123">
        <w:rPr>
          <w:rFonts w:asciiTheme="majorHAnsi" w:hAnsiTheme="majorHAnsi" w:cstheme="majorHAnsi"/>
          <w:sz w:val="24"/>
          <w:szCs w:val="24"/>
        </w:rPr>
        <w:t>“ ao</w:t>
      </w:r>
      <w:proofErr w:type="gramEnd"/>
      <w:r w:rsidRPr="00D42123">
        <w:rPr>
          <w:rFonts w:asciiTheme="majorHAnsi" w:hAnsiTheme="majorHAnsi" w:cstheme="majorHAnsi"/>
          <w:sz w:val="24"/>
          <w:szCs w:val="24"/>
        </w:rPr>
        <w:t xml:space="preserve"> “III” do artigo supramencionado.</w:t>
      </w:r>
    </w:p>
    <w:p w14:paraId="11D8192A" w14:textId="77777777" w:rsidR="001531AD" w:rsidRPr="00D42123" w:rsidRDefault="001531AD" w:rsidP="001531A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A4A0905" w14:textId="77777777" w:rsidR="001531AD" w:rsidRPr="00D42123" w:rsidRDefault="001531AD" w:rsidP="001531AD">
      <w:pPr>
        <w:jc w:val="both"/>
        <w:rPr>
          <w:rFonts w:asciiTheme="majorHAnsi" w:hAnsiTheme="majorHAnsi" w:cstheme="majorHAnsi"/>
          <w:sz w:val="24"/>
          <w:szCs w:val="24"/>
        </w:rPr>
      </w:pPr>
      <w:r w:rsidRPr="00D42123">
        <w:rPr>
          <w:rFonts w:asciiTheme="majorHAnsi" w:hAnsiTheme="majorHAnsi" w:cstheme="majorHAnsi"/>
          <w:sz w:val="24"/>
          <w:szCs w:val="24"/>
        </w:rPr>
        <w:t>Considerando a inexistência de vício de iniciativa.</w:t>
      </w:r>
    </w:p>
    <w:p w14:paraId="7548D776" w14:textId="77777777" w:rsidR="001531AD" w:rsidRPr="00D42123" w:rsidRDefault="001531AD" w:rsidP="001531AD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067EB11F" w14:textId="77777777" w:rsidR="001531AD" w:rsidRPr="00D42123" w:rsidRDefault="001531AD" w:rsidP="001531AD">
      <w:pPr>
        <w:jc w:val="both"/>
        <w:rPr>
          <w:rFonts w:asciiTheme="majorHAnsi" w:hAnsiTheme="majorHAnsi" w:cstheme="majorHAnsi"/>
          <w:bCs/>
          <w:color w:val="000000"/>
          <w:sz w:val="24"/>
          <w:szCs w:val="24"/>
          <w:shd w:val="clear" w:color="auto" w:fill="FFFFFF"/>
        </w:rPr>
      </w:pPr>
      <w:r w:rsidRPr="00D42123">
        <w:rPr>
          <w:rFonts w:asciiTheme="majorHAnsi" w:hAnsiTheme="majorHAnsi" w:cstheme="majorHAnsi"/>
          <w:bCs/>
          <w:color w:val="000000"/>
          <w:sz w:val="24"/>
          <w:szCs w:val="24"/>
          <w:shd w:val="clear" w:color="auto" w:fill="FFFFFF"/>
        </w:rPr>
        <w:t>Considerando o conhecimento público de que muitos animais utilizados no transporte e fretamento, com uso de carroças e charretes, sofrem com problemas ocasionados por trabalho de longo prazo, devido ao excesso de carga sobre seu dorso, horários exaustivos de trabalho, falta de repouso, alimentação e hidratação inadequadas, ausência de proteção adequada do casco e principalmente falta de atendimento veterinários.</w:t>
      </w:r>
    </w:p>
    <w:p w14:paraId="455DB16D" w14:textId="77777777" w:rsidR="001531AD" w:rsidRPr="00D42123" w:rsidRDefault="001531AD" w:rsidP="001531AD">
      <w:pPr>
        <w:jc w:val="both"/>
        <w:rPr>
          <w:rFonts w:asciiTheme="majorHAnsi" w:hAnsiTheme="majorHAnsi" w:cstheme="majorHAnsi"/>
          <w:bCs/>
          <w:color w:val="000000"/>
          <w:sz w:val="24"/>
          <w:szCs w:val="24"/>
          <w:shd w:val="clear" w:color="auto" w:fill="FFFFFF"/>
        </w:rPr>
      </w:pPr>
    </w:p>
    <w:p w14:paraId="366C8128" w14:textId="77777777" w:rsidR="001531AD" w:rsidRPr="00D42123" w:rsidRDefault="001531AD" w:rsidP="001531AD">
      <w:pPr>
        <w:jc w:val="both"/>
        <w:rPr>
          <w:rFonts w:asciiTheme="majorHAnsi" w:eastAsia="MS Mincho" w:hAnsiTheme="majorHAnsi" w:cstheme="majorHAnsi"/>
          <w:sz w:val="24"/>
          <w:szCs w:val="24"/>
          <w:lang w:eastAsia="ja-JP"/>
        </w:rPr>
      </w:pPr>
      <w:r w:rsidRPr="00D42123">
        <w:rPr>
          <w:rFonts w:asciiTheme="majorHAnsi" w:eastAsia="MS Mincho" w:hAnsiTheme="majorHAnsi" w:cstheme="majorHAnsi"/>
          <w:sz w:val="24"/>
          <w:szCs w:val="24"/>
          <w:lang w:eastAsia="ja-JP"/>
        </w:rPr>
        <w:t>Considerando que os animais também são sujeitos de direitos.</w:t>
      </w:r>
    </w:p>
    <w:p w14:paraId="7BA3BE35" w14:textId="77777777" w:rsidR="001531AD" w:rsidRPr="00D42123" w:rsidRDefault="001531AD" w:rsidP="001531AD">
      <w:pPr>
        <w:jc w:val="both"/>
        <w:rPr>
          <w:rFonts w:asciiTheme="majorHAnsi" w:hAnsiTheme="majorHAnsi" w:cstheme="majorHAnsi"/>
          <w:bCs/>
          <w:color w:val="000000"/>
          <w:sz w:val="24"/>
          <w:szCs w:val="24"/>
          <w:shd w:val="clear" w:color="auto" w:fill="FFFFFF"/>
        </w:rPr>
      </w:pPr>
    </w:p>
    <w:p w14:paraId="53C4FFEC" w14:textId="77777777" w:rsidR="001531AD" w:rsidRPr="00D42123" w:rsidRDefault="001531AD" w:rsidP="001531AD">
      <w:pPr>
        <w:jc w:val="both"/>
        <w:rPr>
          <w:rFonts w:asciiTheme="majorHAnsi" w:hAnsiTheme="majorHAnsi" w:cstheme="majorHAnsi"/>
          <w:sz w:val="24"/>
          <w:szCs w:val="24"/>
        </w:rPr>
      </w:pPr>
      <w:r w:rsidRPr="00D42123">
        <w:rPr>
          <w:rFonts w:asciiTheme="majorHAnsi" w:hAnsiTheme="majorHAnsi" w:cstheme="majorHAnsi"/>
          <w:bCs/>
          <w:color w:val="000000"/>
          <w:sz w:val="24"/>
          <w:szCs w:val="24"/>
          <w:shd w:val="clear" w:color="auto" w:fill="FFFFFF"/>
        </w:rPr>
        <w:t>Considerando que o Projeto de Lei em análise visa garantir a efetivação dos princípios garantidos através da Declaração Universal dos Direitos dos Animais, do Artigo 225 da Constituição Federal de 1988, e da Lei de Crimes Ambientais de 1998.</w:t>
      </w:r>
    </w:p>
    <w:p w14:paraId="479AE690" w14:textId="77777777" w:rsidR="001531AD" w:rsidRPr="00D42123" w:rsidRDefault="001531AD" w:rsidP="001531AD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t-BR"/>
        </w:rPr>
      </w:pPr>
    </w:p>
    <w:p w14:paraId="1C8BF662" w14:textId="77777777" w:rsidR="001531AD" w:rsidRPr="00D42123" w:rsidRDefault="001531AD" w:rsidP="001531AD">
      <w:pPr>
        <w:shd w:val="clear" w:color="auto" w:fill="FFFFFF"/>
        <w:jc w:val="both"/>
        <w:textAlignment w:val="baseline"/>
        <w:rPr>
          <w:rFonts w:asciiTheme="majorHAnsi" w:eastAsia="SimSun" w:hAnsiTheme="majorHAnsi" w:cstheme="majorHAnsi"/>
          <w:bCs/>
          <w:color w:val="00000A"/>
          <w:sz w:val="24"/>
          <w:szCs w:val="24"/>
        </w:rPr>
      </w:pPr>
      <w:r w:rsidRPr="00D42123">
        <w:rPr>
          <w:rFonts w:asciiTheme="majorHAnsi" w:eastAsia="Times New Roman" w:hAnsiTheme="majorHAnsi" w:cstheme="majorHAnsi"/>
          <w:sz w:val="24"/>
          <w:szCs w:val="24"/>
          <w:lang w:eastAsia="pt-BR"/>
        </w:rPr>
        <w:t xml:space="preserve">Considerando os trabalhadores que em tese serão atingidos pelo desemprego, em razão da extinção do transporte em discussão, e uma vez que foram contemplados pelo Projeto </w:t>
      </w:r>
      <w:r w:rsidRPr="00D42123">
        <w:rPr>
          <w:rFonts w:asciiTheme="majorHAnsi" w:eastAsia="Times New Roman" w:hAnsiTheme="majorHAnsi" w:cstheme="majorHAnsi"/>
          <w:sz w:val="24"/>
          <w:szCs w:val="24"/>
          <w:lang w:eastAsia="pt-BR"/>
        </w:rPr>
        <w:lastRenderedPageBreak/>
        <w:t xml:space="preserve">de Lei, por meio de </w:t>
      </w:r>
      <w:r w:rsidRPr="00D42123">
        <w:rPr>
          <w:rFonts w:asciiTheme="majorHAnsi" w:eastAsia="SimSun" w:hAnsiTheme="majorHAnsi" w:cstheme="majorHAnsi"/>
          <w:bCs/>
          <w:color w:val="00000A"/>
          <w:sz w:val="24"/>
          <w:szCs w:val="24"/>
        </w:rPr>
        <w:t>direito a acesso em Programas de Capacitação Profissional, que viabilizarão a transposição para outros mercados, ou a readequação das atividades laborais, visando a sua reinserção produtiva no mercado de trabalho, como também o direito aos meios de adaptação à atividade de frete e transporte, sem o uso de tração animal.</w:t>
      </w:r>
    </w:p>
    <w:p w14:paraId="4077DFCC" w14:textId="77777777" w:rsidR="001531AD" w:rsidRPr="00D42123" w:rsidRDefault="001531AD" w:rsidP="001531AD">
      <w:pPr>
        <w:shd w:val="clear" w:color="auto" w:fill="FFFFFF"/>
        <w:ind w:firstLine="700"/>
        <w:jc w:val="both"/>
        <w:textAlignment w:val="baseline"/>
        <w:rPr>
          <w:rFonts w:asciiTheme="majorHAnsi" w:eastAsia="SimSun" w:hAnsiTheme="majorHAnsi" w:cstheme="majorHAnsi"/>
          <w:bCs/>
          <w:color w:val="00000A"/>
          <w:sz w:val="24"/>
          <w:szCs w:val="24"/>
        </w:rPr>
      </w:pPr>
    </w:p>
    <w:p w14:paraId="51D178EA" w14:textId="77777777" w:rsidR="001531AD" w:rsidRPr="00D42123" w:rsidRDefault="001531AD" w:rsidP="001531AD">
      <w:pPr>
        <w:shd w:val="clear" w:color="auto" w:fill="FFFFFF"/>
        <w:jc w:val="both"/>
        <w:textAlignment w:val="baseline"/>
        <w:rPr>
          <w:rFonts w:asciiTheme="majorHAnsi" w:eastAsia="SimSun" w:hAnsiTheme="majorHAnsi" w:cstheme="majorHAnsi"/>
          <w:bCs/>
          <w:sz w:val="24"/>
          <w:szCs w:val="24"/>
        </w:rPr>
      </w:pPr>
      <w:r w:rsidRPr="00D42123">
        <w:rPr>
          <w:rFonts w:asciiTheme="majorHAnsi" w:eastAsia="SimSun" w:hAnsiTheme="majorHAnsi" w:cstheme="majorHAnsi"/>
          <w:bCs/>
          <w:color w:val="00000A"/>
          <w:sz w:val="24"/>
          <w:szCs w:val="24"/>
        </w:rPr>
        <w:t>Co</w:t>
      </w:r>
      <w:r w:rsidRPr="00D42123">
        <w:rPr>
          <w:rFonts w:asciiTheme="majorHAnsi" w:eastAsia="SimSun" w:hAnsiTheme="majorHAnsi" w:cstheme="majorHAnsi"/>
          <w:bCs/>
          <w:sz w:val="24"/>
          <w:szCs w:val="24"/>
        </w:rPr>
        <w:t xml:space="preserve">nsiderando também que caberá ao município o cadastro municipal de </w:t>
      </w:r>
      <w:proofErr w:type="spellStart"/>
      <w:r w:rsidRPr="00D42123">
        <w:rPr>
          <w:rFonts w:asciiTheme="majorHAnsi" w:eastAsia="SimSun" w:hAnsiTheme="majorHAnsi" w:cstheme="majorHAnsi"/>
          <w:bCs/>
          <w:sz w:val="24"/>
          <w:szCs w:val="24"/>
        </w:rPr>
        <w:t>ex-fretistas</w:t>
      </w:r>
      <w:proofErr w:type="spellEnd"/>
      <w:r w:rsidRPr="00D42123">
        <w:rPr>
          <w:rFonts w:asciiTheme="majorHAnsi" w:eastAsia="SimSun" w:hAnsiTheme="majorHAnsi" w:cstheme="majorHAnsi"/>
          <w:bCs/>
          <w:sz w:val="24"/>
          <w:szCs w:val="24"/>
        </w:rPr>
        <w:t xml:space="preserve"> de carroças, com tração animal para a formalização, treinamento e acesso ao microcrédito, no sentido de incentivar aos trabalhadores, a aquisição de outros tipos de veículos que substituam os veículos de tração animal, contribuindo, assim, para a devida assistência ao trabalhador em tese atingido. </w:t>
      </w:r>
    </w:p>
    <w:p w14:paraId="6C1880BF" w14:textId="77777777" w:rsidR="001531AD" w:rsidRPr="00D42123" w:rsidRDefault="001531AD" w:rsidP="001531AD">
      <w:pPr>
        <w:shd w:val="clear" w:color="auto" w:fill="FFFFFF"/>
        <w:jc w:val="both"/>
        <w:textAlignment w:val="baseline"/>
        <w:rPr>
          <w:rFonts w:asciiTheme="majorHAnsi" w:eastAsia="SimSun" w:hAnsiTheme="majorHAnsi" w:cstheme="majorHAnsi"/>
          <w:bCs/>
          <w:sz w:val="24"/>
          <w:szCs w:val="24"/>
        </w:rPr>
      </w:pPr>
    </w:p>
    <w:p w14:paraId="03101421" w14:textId="77777777" w:rsidR="001531AD" w:rsidRPr="00D42123" w:rsidRDefault="001531AD" w:rsidP="001531AD">
      <w:pPr>
        <w:jc w:val="both"/>
        <w:rPr>
          <w:rFonts w:asciiTheme="majorHAnsi" w:hAnsiTheme="majorHAnsi" w:cstheme="majorHAnsi"/>
          <w:sz w:val="24"/>
          <w:szCs w:val="24"/>
        </w:rPr>
      </w:pPr>
      <w:r w:rsidRPr="00D42123">
        <w:rPr>
          <w:rFonts w:asciiTheme="majorHAnsi" w:hAnsiTheme="majorHAnsi" w:cstheme="majorHAnsi"/>
          <w:sz w:val="24"/>
          <w:szCs w:val="24"/>
        </w:rPr>
        <w:t>Concluo, pela leitura e análise da proposição em estudo, que ela preenche os requisitos necessários para sua tramitação, no que tange a essa r. Comissão.</w:t>
      </w:r>
    </w:p>
    <w:p w14:paraId="1AE0E977" w14:textId="77777777" w:rsidR="001531AD" w:rsidRPr="00D42123" w:rsidRDefault="001531AD" w:rsidP="001531AD">
      <w:pPr>
        <w:jc w:val="both"/>
        <w:rPr>
          <w:rFonts w:asciiTheme="majorHAnsi" w:hAnsiTheme="majorHAnsi" w:cstheme="majorHAnsi"/>
          <w:sz w:val="24"/>
          <w:szCs w:val="24"/>
        </w:rPr>
      </w:pPr>
      <w:r w:rsidRPr="00D4212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1694BE8" w14:textId="3C083398" w:rsidR="001531AD" w:rsidRDefault="001531AD" w:rsidP="001531AD">
      <w:pPr>
        <w:jc w:val="both"/>
        <w:rPr>
          <w:rFonts w:asciiTheme="majorHAnsi" w:hAnsiTheme="majorHAnsi" w:cstheme="majorHAnsi"/>
          <w:sz w:val="24"/>
          <w:szCs w:val="24"/>
        </w:rPr>
      </w:pPr>
      <w:r w:rsidRPr="00D42123">
        <w:rPr>
          <w:rFonts w:asciiTheme="majorHAnsi" w:hAnsiTheme="majorHAnsi" w:cstheme="majorHAnsi"/>
          <w:sz w:val="24"/>
          <w:szCs w:val="24"/>
        </w:rPr>
        <w:t xml:space="preserve">Considerando que foram respeitados os princípios constitucionais norteadores da matéria, </w:t>
      </w:r>
      <w:proofErr w:type="gramStart"/>
      <w:r w:rsidRPr="00D42123">
        <w:rPr>
          <w:rFonts w:asciiTheme="majorHAnsi" w:hAnsiTheme="majorHAnsi" w:cstheme="majorHAnsi"/>
          <w:sz w:val="24"/>
          <w:szCs w:val="24"/>
        </w:rPr>
        <w:t>Opino</w:t>
      </w:r>
      <w:proofErr w:type="gramEnd"/>
      <w:r w:rsidRPr="00D42123">
        <w:rPr>
          <w:rFonts w:asciiTheme="majorHAnsi" w:hAnsiTheme="majorHAnsi" w:cstheme="majorHAnsi"/>
          <w:sz w:val="24"/>
          <w:szCs w:val="24"/>
        </w:rPr>
        <w:t xml:space="preserve"> pelo prosseguimento e consequente debate e votação em plenário desta Casa.</w:t>
      </w:r>
    </w:p>
    <w:p w14:paraId="2548D8CE" w14:textId="236B89A4" w:rsidR="00D42123" w:rsidRPr="00D42123" w:rsidRDefault="00D42123" w:rsidP="00D42123">
      <w:pPr>
        <w:jc w:val="center"/>
        <w:rPr>
          <w:rFonts w:asciiTheme="majorHAnsi" w:hAnsiTheme="majorHAnsi" w:cstheme="majorHAnsi"/>
          <w:sz w:val="24"/>
          <w:szCs w:val="24"/>
        </w:rPr>
      </w:pPr>
      <w:r w:rsidRPr="00D42123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097529B2" wp14:editId="38CB9117">
            <wp:simplePos x="0" y="0"/>
            <wp:positionH relativeFrom="margin">
              <wp:posOffset>1158875</wp:posOffset>
            </wp:positionH>
            <wp:positionV relativeFrom="margin">
              <wp:posOffset>4733290</wp:posOffset>
            </wp:positionV>
            <wp:extent cx="2752725" cy="857250"/>
            <wp:effectExtent l="0" t="0" r="9525" b="0"/>
            <wp:wrapTopAndBottom/>
            <wp:docPr id="1" name="Imagem 1" descr="Texto, Tabela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Tabela, Cart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64" t="54143" r="28905" b="37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27F5">
        <w:rPr>
          <w:rFonts w:asciiTheme="majorHAnsi" w:hAnsiTheme="majorHAnsi" w:cstheme="majorHAnsi"/>
          <w:sz w:val="24"/>
          <w:szCs w:val="24"/>
        </w:rPr>
        <w:t xml:space="preserve">Sala das Comissões, </w:t>
      </w:r>
      <w:r>
        <w:rPr>
          <w:rFonts w:asciiTheme="majorHAnsi" w:hAnsiTheme="majorHAnsi" w:cstheme="majorHAnsi"/>
          <w:sz w:val="24"/>
          <w:szCs w:val="24"/>
        </w:rPr>
        <w:t>11</w:t>
      </w:r>
      <w:r w:rsidRPr="00E427F5">
        <w:rPr>
          <w:rFonts w:asciiTheme="majorHAnsi" w:hAnsiTheme="majorHAnsi" w:cstheme="majorHAnsi"/>
          <w:sz w:val="24"/>
          <w:szCs w:val="24"/>
        </w:rPr>
        <w:t xml:space="preserve"> de junho de 2021</w:t>
      </w:r>
    </w:p>
    <w:p w14:paraId="7F91CD4F" w14:textId="77F4CDC6" w:rsidR="001531AD" w:rsidRPr="00D42123" w:rsidRDefault="001531AD" w:rsidP="001531AD">
      <w:pPr>
        <w:rPr>
          <w:rFonts w:asciiTheme="majorHAnsi" w:hAnsiTheme="majorHAnsi" w:cstheme="majorHAnsi"/>
          <w:sz w:val="24"/>
          <w:szCs w:val="24"/>
        </w:rPr>
      </w:pPr>
    </w:p>
    <w:p w14:paraId="55BC5573" w14:textId="6FF983BA" w:rsidR="001531AD" w:rsidRPr="00D42123" w:rsidRDefault="001531AD" w:rsidP="00D42123">
      <w:pPr>
        <w:rPr>
          <w:rFonts w:asciiTheme="majorHAnsi" w:hAnsiTheme="majorHAnsi" w:cstheme="majorHAnsi"/>
          <w:sz w:val="24"/>
          <w:szCs w:val="24"/>
        </w:rPr>
      </w:pPr>
      <w:r w:rsidRPr="00D42123">
        <w:rPr>
          <w:rFonts w:asciiTheme="majorHAnsi" w:hAnsiTheme="majorHAnsi" w:cstheme="majorHAnsi"/>
          <w:sz w:val="24"/>
          <w:szCs w:val="24"/>
        </w:rPr>
        <w:tab/>
      </w:r>
      <w:r w:rsidRPr="00D42123">
        <w:rPr>
          <w:rFonts w:asciiTheme="majorHAnsi" w:hAnsiTheme="majorHAnsi" w:cstheme="majorHAnsi"/>
          <w:sz w:val="24"/>
          <w:szCs w:val="24"/>
        </w:rPr>
        <w:tab/>
      </w:r>
      <w:r w:rsidRPr="00D42123">
        <w:rPr>
          <w:rFonts w:asciiTheme="majorHAnsi" w:hAnsiTheme="majorHAnsi" w:cstheme="majorHAnsi"/>
          <w:sz w:val="24"/>
          <w:szCs w:val="24"/>
        </w:rPr>
        <w:tab/>
      </w:r>
      <w:r w:rsidRPr="00D42123">
        <w:rPr>
          <w:rFonts w:asciiTheme="majorHAnsi" w:hAnsiTheme="majorHAnsi" w:cstheme="majorHAnsi"/>
          <w:sz w:val="24"/>
          <w:szCs w:val="24"/>
        </w:rPr>
        <w:tab/>
      </w:r>
      <w:r w:rsidRPr="00D42123">
        <w:rPr>
          <w:rFonts w:asciiTheme="majorHAnsi" w:hAnsiTheme="majorHAnsi" w:cstheme="majorHAnsi"/>
          <w:sz w:val="24"/>
          <w:szCs w:val="24"/>
        </w:rPr>
        <w:tab/>
      </w:r>
    </w:p>
    <w:tbl>
      <w:tblPr>
        <w:tblW w:w="8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272"/>
        <w:gridCol w:w="3344"/>
        <w:gridCol w:w="2083"/>
      </w:tblGrid>
      <w:tr w:rsidR="001531AD" w:rsidRPr="00D42123" w14:paraId="451E9E15" w14:textId="77777777" w:rsidTr="001531AD">
        <w:trPr>
          <w:trHeight w:val="624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08A4B" w14:textId="77777777" w:rsidR="001531AD" w:rsidRPr="00D42123" w:rsidRDefault="001531A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42123">
              <w:rPr>
                <w:rFonts w:asciiTheme="majorHAnsi" w:hAnsiTheme="majorHAnsi" w:cstheme="majorHAnsi"/>
                <w:sz w:val="24"/>
                <w:szCs w:val="24"/>
              </w:rPr>
              <w:t>Vereador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350B" w14:textId="77777777" w:rsidR="001531AD" w:rsidRPr="00D42123" w:rsidRDefault="001531A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42123">
              <w:rPr>
                <w:rFonts w:asciiTheme="majorHAnsi" w:hAnsiTheme="majorHAnsi" w:cstheme="majorHAnsi"/>
                <w:sz w:val="24"/>
                <w:szCs w:val="24"/>
              </w:rPr>
              <w:t>Membros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D99A7" w14:textId="77777777" w:rsidR="001531AD" w:rsidRPr="00D42123" w:rsidRDefault="001531A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42123">
              <w:rPr>
                <w:rFonts w:asciiTheme="majorHAnsi" w:hAnsiTheme="majorHAnsi" w:cstheme="majorHAnsi"/>
                <w:sz w:val="24"/>
                <w:szCs w:val="24"/>
              </w:rPr>
              <w:t>Voto do Parecer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C470D" w14:textId="77777777" w:rsidR="001531AD" w:rsidRPr="00D42123" w:rsidRDefault="001531A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42123">
              <w:rPr>
                <w:rFonts w:asciiTheme="majorHAnsi" w:hAnsiTheme="majorHAnsi" w:cstheme="majorHAnsi"/>
                <w:sz w:val="24"/>
                <w:szCs w:val="24"/>
              </w:rPr>
              <w:t>Assinatura</w:t>
            </w:r>
          </w:p>
        </w:tc>
      </w:tr>
      <w:tr w:rsidR="001531AD" w:rsidRPr="00D42123" w14:paraId="009CC22F" w14:textId="77777777" w:rsidTr="001531AD">
        <w:trPr>
          <w:trHeight w:val="624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55BC" w14:textId="77777777" w:rsidR="001531AD" w:rsidRPr="00D42123" w:rsidRDefault="001531A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42123">
              <w:rPr>
                <w:rFonts w:asciiTheme="majorHAnsi" w:hAnsiTheme="majorHAnsi" w:cstheme="majorHAnsi"/>
                <w:sz w:val="24"/>
                <w:szCs w:val="24"/>
              </w:rPr>
              <w:t>George Jardim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CD96D" w14:textId="77777777" w:rsidR="001531AD" w:rsidRPr="00D42123" w:rsidRDefault="001531A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42123">
              <w:rPr>
                <w:rFonts w:asciiTheme="majorHAnsi" w:hAnsiTheme="majorHAnsi" w:cstheme="majorHAnsi"/>
                <w:sz w:val="24"/>
                <w:szCs w:val="24"/>
              </w:rPr>
              <w:t>Presidente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F30D" w14:textId="77777777" w:rsidR="001531AD" w:rsidRPr="00D42123" w:rsidRDefault="001531A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D42123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D42123">
              <w:rPr>
                <w:rFonts w:asciiTheme="majorHAnsi" w:hAnsiTheme="majorHAnsi" w:cstheme="majorHAnsi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2C5D" w14:textId="77777777" w:rsidR="001531AD" w:rsidRPr="00D42123" w:rsidRDefault="001531A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1531AD" w:rsidRPr="00D42123" w14:paraId="1F3772B8" w14:textId="77777777" w:rsidTr="001531AD">
        <w:trPr>
          <w:trHeight w:val="624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22C0" w14:textId="77777777" w:rsidR="001531AD" w:rsidRPr="00D42123" w:rsidRDefault="001531A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42123">
              <w:rPr>
                <w:rFonts w:asciiTheme="majorHAnsi" w:hAnsiTheme="majorHAnsi" w:cstheme="majorHAnsi"/>
                <w:sz w:val="24"/>
                <w:szCs w:val="24"/>
              </w:rPr>
              <w:t>José Prestes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D087" w14:textId="77777777" w:rsidR="001531AD" w:rsidRPr="00D42123" w:rsidRDefault="001531A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D42123">
              <w:rPr>
                <w:rFonts w:asciiTheme="majorHAnsi" w:hAnsiTheme="majorHAnsi" w:cstheme="majorHAnsi"/>
                <w:sz w:val="24"/>
                <w:szCs w:val="24"/>
              </w:rPr>
              <w:t>Titular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BB9E7" w14:textId="77777777" w:rsidR="001531AD" w:rsidRPr="00D42123" w:rsidRDefault="001531A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proofErr w:type="gramStart"/>
            <w:r w:rsidRPr="00D42123">
              <w:rPr>
                <w:rFonts w:asciiTheme="majorHAnsi" w:hAnsiTheme="majorHAnsi" w:cstheme="majorHAnsi"/>
                <w:sz w:val="24"/>
                <w:szCs w:val="24"/>
              </w:rPr>
              <w:t xml:space="preserve">(  </w:t>
            </w:r>
            <w:proofErr w:type="gramEnd"/>
            <w:r w:rsidRPr="00D42123">
              <w:rPr>
                <w:rFonts w:asciiTheme="majorHAnsi" w:hAnsiTheme="majorHAnsi" w:cstheme="majorHAnsi"/>
                <w:sz w:val="24"/>
                <w:szCs w:val="24"/>
              </w:rPr>
              <w:t xml:space="preserve">    ) de acordo (      ) contrário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78F77" w14:textId="77777777" w:rsidR="001531AD" w:rsidRPr="00D42123" w:rsidRDefault="001531AD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D38AFF2" w14:textId="77777777" w:rsidR="001531AD" w:rsidRPr="00D42123" w:rsidRDefault="001531AD" w:rsidP="001531AD">
      <w:pPr>
        <w:jc w:val="center"/>
        <w:rPr>
          <w:rFonts w:asciiTheme="majorHAnsi" w:hAnsiTheme="majorHAnsi" w:cstheme="majorHAnsi"/>
          <w:sz w:val="24"/>
          <w:szCs w:val="24"/>
        </w:rPr>
      </w:pPr>
      <w:r w:rsidRPr="00D42123">
        <w:rPr>
          <w:rFonts w:asciiTheme="majorHAnsi" w:hAnsiTheme="majorHAnsi" w:cstheme="majorHAnsi"/>
          <w:sz w:val="24"/>
          <w:szCs w:val="24"/>
        </w:rPr>
        <w:t xml:space="preserve">Parecer: </w:t>
      </w:r>
      <w:proofErr w:type="gramStart"/>
      <w:r w:rsidRPr="00D42123">
        <w:rPr>
          <w:rFonts w:asciiTheme="majorHAnsi" w:hAnsiTheme="majorHAnsi" w:cstheme="majorHAnsi"/>
          <w:sz w:val="24"/>
          <w:szCs w:val="24"/>
        </w:rPr>
        <w:t xml:space="preserve">(  </w:t>
      </w:r>
      <w:proofErr w:type="gramEnd"/>
      <w:r w:rsidRPr="00D42123">
        <w:rPr>
          <w:rFonts w:asciiTheme="majorHAnsi" w:hAnsiTheme="majorHAnsi" w:cstheme="majorHAnsi"/>
          <w:sz w:val="24"/>
          <w:szCs w:val="24"/>
        </w:rPr>
        <w:t xml:space="preserve">     ) Aprovado  (       ) Rejeitado   </w:t>
      </w:r>
    </w:p>
    <w:p w14:paraId="11F1487F" w14:textId="77777777" w:rsidR="00255945" w:rsidRPr="00D42123" w:rsidRDefault="00255945" w:rsidP="001531AD">
      <w:pPr>
        <w:rPr>
          <w:rFonts w:asciiTheme="majorHAnsi" w:hAnsiTheme="majorHAnsi" w:cstheme="majorHAnsi"/>
          <w:sz w:val="24"/>
          <w:szCs w:val="24"/>
        </w:rPr>
      </w:pPr>
    </w:p>
    <w:sectPr w:rsidR="00255945" w:rsidRPr="00D42123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96143" w14:textId="77777777" w:rsidR="00FA3BDB" w:rsidRDefault="00FA3BDB">
      <w:pPr>
        <w:spacing w:after="0" w:line="240" w:lineRule="auto"/>
      </w:pPr>
      <w:r>
        <w:separator/>
      </w:r>
    </w:p>
  </w:endnote>
  <w:endnote w:type="continuationSeparator" w:id="0">
    <w:p w14:paraId="5E65DBBB" w14:textId="77777777" w:rsidR="00FA3BDB" w:rsidRDefault="00FA3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7CAED" w14:textId="77777777" w:rsidR="00FA3BDB" w:rsidRDefault="00FA3BDB">
      <w:pPr>
        <w:spacing w:after="0" w:line="240" w:lineRule="auto"/>
      </w:pPr>
      <w:r>
        <w:separator/>
      </w:r>
    </w:p>
  </w:footnote>
  <w:footnote w:type="continuationSeparator" w:id="0">
    <w:p w14:paraId="6073E547" w14:textId="77777777" w:rsidR="00FA3BDB" w:rsidRDefault="00FA3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6D9C8" w14:textId="77777777" w:rsidR="00255945" w:rsidRDefault="00B7068C">
    <w:pPr>
      <w:pStyle w:val="Cabealho"/>
      <w:jc w:val="center"/>
      <w:rPr>
        <w:rFonts w:ascii="Verdana" w:hAnsi="Verdana"/>
        <w:b/>
      </w:rPr>
    </w:pPr>
    <w:r>
      <w:rPr>
        <w:noProof/>
        <w:lang w:eastAsia="pt-BR"/>
      </w:rPr>
      <w:drawing>
        <wp:inline distT="0" distB="0" distL="0" distR="0" wp14:anchorId="6BAAC28F" wp14:editId="10F6CB62">
          <wp:extent cx="590550" cy="5429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E0DBAE7" w14:textId="77777777" w:rsidR="00255945" w:rsidRDefault="00B7068C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ESTADO DO RIO DE JANEIRO</w:t>
    </w:r>
  </w:p>
  <w:p w14:paraId="0FC80351" w14:textId="77777777" w:rsidR="00255945" w:rsidRDefault="00B7068C">
    <w:pPr>
      <w:pStyle w:val="Cabealho"/>
      <w:jc w:val="center"/>
      <w:rPr>
        <w:rFonts w:ascii="Verdana" w:hAnsi="Verdana"/>
        <w:b/>
      </w:rPr>
    </w:pPr>
    <w:r>
      <w:rPr>
        <w:rFonts w:ascii="Verdana" w:hAnsi="Verdana"/>
        <w:b/>
      </w:rPr>
      <w:t>CÂMARA MUNICIPAL DE MACAÉ</w:t>
    </w:r>
  </w:p>
  <w:p w14:paraId="0733F446" w14:textId="77777777" w:rsidR="00255945" w:rsidRDefault="00B7068C">
    <w:pPr>
      <w:pStyle w:val="Cabealho"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>Macaé Capital do Petróleo</w:t>
    </w:r>
  </w:p>
  <w:p w14:paraId="6F2EDD98" w14:textId="77777777" w:rsidR="00255945" w:rsidRDefault="00B7068C">
    <w:pPr>
      <w:pStyle w:val="Cabealho"/>
      <w:jc w:val="center"/>
    </w:pPr>
    <w:r>
      <w:rPr>
        <w:rFonts w:ascii="Verdana" w:hAnsi="Verdana"/>
        <w:b/>
        <w:sz w:val="16"/>
        <w:szCs w:val="16"/>
      </w:rPr>
      <w:t>Lei Estadual nº 6081 de 21.11.2011</w:t>
    </w:r>
  </w:p>
  <w:p w14:paraId="73F80AF3" w14:textId="77777777" w:rsidR="00255945" w:rsidRDefault="0025594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B90"/>
    <w:rsid w:val="F79C4C9C"/>
    <w:rsid w:val="FFEAE52C"/>
    <w:rsid w:val="FFF6CDC0"/>
    <w:rsid w:val="00075C9F"/>
    <w:rsid w:val="0011127A"/>
    <w:rsid w:val="001531AD"/>
    <w:rsid w:val="00234577"/>
    <w:rsid w:val="002452DC"/>
    <w:rsid w:val="00255945"/>
    <w:rsid w:val="00315458"/>
    <w:rsid w:val="003559F1"/>
    <w:rsid w:val="00362563"/>
    <w:rsid w:val="00383526"/>
    <w:rsid w:val="003F1E8A"/>
    <w:rsid w:val="00452913"/>
    <w:rsid w:val="00466191"/>
    <w:rsid w:val="0050331C"/>
    <w:rsid w:val="005C2FEC"/>
    <w:rsid w:val="005F0055"/>
    <w:rsid w:val="006239BC"/>
    <w:rsid w:val="006B1E0C"/>
    <w:rsid w:val="006E7569"/>
    <w:rsid w:val="007F54FD"/>
    <w:rsid w:val="0084798A"/>
    <w:rsid w:val="008E7168"/>
    <w:rsid w:val="00941A56"/>
    <w:rsid w:val="009B7A22"/>
    <w:rsid w:val="00A13597"/>
    <w:rsid w:val="00B25A41"/>
    <w:rsid w:val="00B7068C"/>
    <w:rsid w:val="00C14C63"/>
    <w:rsid w:val="00D12B90"/>
    <w:rsid w:val="00D42123"/>
    <w:rsid w:val="00D5218C"/>
    <w:rsid w:val="00D7314A"/>
    <w:rsid w:val="00D83AF8"/>
    <w:rsid w:val="00E427F5"/>
    <w:rsid w:val="00F91390"/>
    <w:rsid w:val="00FA3BDB"/>
    <w:rsid w:val="3DFF9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92A859"/>
  <w15:docId w15:val="{B3290323-E93A-4002-885D-2630E80F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1AD"/>
    <w:pPr>
      <w:spacing w:line="25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8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Vanessa Xavier</cp:lastModifiedBy>
  <cp:revision>3</cp:revision>
  <dcterms:created xsi:type="dcterms:W3CDTF">2021-06-11T19:51:00Z</dcterms:created>
  <dcterms:modified xsi:type="dcterms:W3CDTF">2021-06-11T19:53:00Z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