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AEA0" w14:textId="77777777" w:rsidR="00F7616B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261D57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</w:t>
      </w:r>
    </w:p>
    <w:p w14:paraId="19A05D92" w14:textId="0901DA50"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ORÇAMENTO, PLANEJAMENTO E TRIBUTAÇÃO.</w:t>
      </w:r>
    </w:p>
    <w:p w14:paraId="383267B5" w14:textId="77777777"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PROJETO DE LEI nº L-</w:t>
      </w:r>
      <w:r w:rsidR="008E7168">
        <w:rPr>
          <w:rFonts w:ascii="Calibri Light" w:hAnsi="Calibri Light"/>
          <w:b/>
          <w:sz w:val="26"/>
          <w:szCs w:val="26"/>
        </w:rPr>
        <w:t>052</w:t>
      </w:r>
      <w:r w:rsidRPr="00075C9F">
        <w:rPr>
          <w:rFonts w:ascii="Calibri Light" w:hAnsi="Calibri Light"/>
          <w:b/>
          <w:sz w:val="26"/>
          <w:szCs w:val="26"/>
        </w:rPr>
        <w:t>/2021</w:t>
      </w:r>
    </w:p>
    <w:p w14:paraId="00C1510A" w14:textId="77777777" w:rsidR="006E7569" w:rsidRDefault="006E7569" w:rsidP="006E7569">
      <w:pPr>
        <w:jc w:val="center"/>
        <w:rPr>
          <w:rFonts w:ascii="Calibri Light" w:hAnsi="Calibri Light"/>
          <w:color w:val="000000"/>
        </w:rPr>
      </w:pPr>
    </w:p>
    <w:p w14:paraId="134EAEA6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 xml:space="preserve">Vem a esta Comissão de FINANÇAS, ORÇAMENTO, PLANEJAMENTO E TRIBUTAÇÃO, para parecer, PROJETO DE LEI Nº L </w:t>
      </w:r>
      <w:r w:rsidR="00D91667">
        <w:rPr>
          <w:rFonts w:ascii="Calibri" w:hAnsi="Calibri"/>
          <w:sz w:val="26"/>
          <w:szCs w:val="26"/>
        </w:rPr>
        <w:t>052</w:t>
      </w:r>
      <w:r w:rsidRPr="00075C9F">
        <w:rPr>
          <w:rFonts w:ascii="Calibri" w:hAnsi="Calibri"/>
          <w:sz w:val="26"/>
          <w:szCs w:val="26"/>
        </w:rPr>
        <w:t>/2021</w:t>
      </w:r>
      <w:r w:rsidR="00075C9F">
        <w:rPr>
          <w:rFonts w:ascii="Calibri" w:hAnsi="Calibri"/>
          <w:sz w:val="26"/>
          <w:szCs w:val="26"/>
        </w:rPr>
        <w:t xml:space="preserve">, de iniciativa do Exmo. Sr. </w:t>
      </w:r>
      <w:r w:rsidR="008E7168">
        <w:rPr>
          <w:rFonts w:ascii="Calibri" w:hAnsi="Calibri"/>
          <w:sz w:val="26"/>
          <w:szCs w:val="26"/>
        </w:rPr>
        <w:t>Vereador Guto Garcia</w:t>
      </w:r>
      <w:r w:rsidR="00075C9F">
        <w:rPr>
          <w:rFonts w:ascii="Calibri" w:hAnsi="Calibri"/>
          <w:sz w:val="26"/>
          <w:szCs w:val="26"/>
        </w:rPr>
        <w:t xml:space="preserve">, </w:t>
      </w:r>
      <w:r w:rsidR="00075C9F" w:rsidRPr="003F1E8A">
        <w:rPr>
          <w:sz w:val="26"/>
          <w:szCs w:val="26"/>
        </w:rPr>
        <w:t>que</w:t>
      </w:r>
      <w:r w:rsidR="008E7168">
        <w:rPr>
          <w:sz w:val="26"/>
          <w:szCs w:val="26"/>
        </w:rPr>
        <w:t xml:space="preserve"> </w:t>
      </w:r>
      <w:r w:rsidR="008E7168" w:rsidRPr="008E7168">
        <w:rPr>
          <w:sz w:val="26"/>
          <w:szCs w:val="26"/>
          <w:lang w:eastAsia="zh-CN"/>
        </w:rPr>
        <w:t>dispõe so</w:t>
      </w:r>
      <w:r w:rsidR="005F0055">
        <w:rPr>
          <w:sz w:val="26"/>
          <w:szCs w:val="26"/>
          <w:lang w:eastAsia="zh-CN"/>
        </w:rPr>
        <w:t>bre a criação e denominação do Corredor C</w:t>
      </w:r>
      <w:r w:rsidR="008E7168" w:rsidRPr="008E7168">
        <w:rPr>
          <w:sz w:val="26"/>
          <w:szCs w:val="26"/>
          <w:lang w:eastAsia="zh-CN"/>
        </w:rPr>
        <w:t>ultural</w:t>
      </w:r>
      <w:r w:rsidR="008E7168" w:rsidRPr="008E7168">
        <w:rPr>
          <w:color w:val="FF0000"/>
          <w:sz w:val="26"/>
          <w:szCs w:val="26"/>
          <w:lang w:eastAsia="zh-CN"/>
        </w:rPr>
        <w:t xml:space="preserve"> </w:t>
      </w:r>
      <w:r w:rsidR="005F0055">
        <w:rPr>
          <w:sz w:val="26"/>
          <w:szCs w:val="26"/>
          <w:lang w:eastAsia="zh-CN"/>
        </w:rPr>
        <w:t>P</w:t>
      </w:r>
      <w:r w:rsidR="008E7168">
        <w:rPr>
          <w:sz w:val="26"/>
          <w:szCs w:val="26"/>
          <w:lang w:eastAsia="zh-CN"/>
        </w:rPr>
        <w:t>rofessor Ricardo M</w:t>
      </w:r>
      <w:r w:rsidR="008E7168" w:rsidRPr="008E7168">
        <w:rPr>
          <w:sz w:val="26"/>
          <w:szCs w:val="26"/>
          <w:lang w:eastAsia="zh-CN"/>
        </w:rPr>
        <w:t>eirelles e dá outras providências</w:t>
      </w:r>
      <w:r w:rsidR="00075C9F">
        <w:rPr>
          <w:rFonts w:ascii="Calibri" w:hAnsi="Calibri"/>
          <w:sz w:val="26"/>
          <w:szCs w:val="26"/>
        </w:rPr>
        <w:t>.</w:t>
      </w:r>
    </w:p>
    <w:p w14:paraId="4C8ECAC1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</w:p>
    <w:p w14:paraId="1D053927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>Nos termos do artigo 27 do Regimento Interno, compete à COMISSÃO PERMANENTE DE FINANÇA, ORÇAMENTO, PLANEJAMENTO E TRIBUTAÇÃO dar parecer fundamentado sobre as proposições elencadas no inciso “I “ ao “IV” do artigo supramencionado.</w:t>
      </w:r>
    </w:p>
    <w:p w14:paraId="6C6E3FAB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</w:p>
    <w:p w14:paraId="5C8D6D4B" w14:textId="77777777" w:rsidR="00F91390" w:rsidRDefault="00315458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>Considerando</w:t>
      </w:r>
      <w:r w:rsidR="00F91390">
        <w:rPr>
          <w:rFonts w:ascii="Calibri" w:hAnsi="Calibri"/>
          <w:sz w:val="26"/>
          <w:szCs w:val="26"/>
        </w:rPr>
        <w:t xml:space="preserve"> a inexistência de vício de iniciativa.</w:t>
      </w:r>
    </w:p>
    <w:p w14:paraId="38A6BEEC" w14:textId="77777777" w:rsidR="005F0055" w:rsidRDefault="00F91390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Considerando a inexistência de gastos extras para execução do Projeto de Lei em discussão.</w:t>
      </w:r>
    </w:p>
    <w:p w14:paraId="6FF7340E" w14:textId="3523A859" w:rsidR="005F0055" w:rsidRPr="00075C9F" w:rsidRDefault="005F0055" w:rsidP="006E7569">
      <w:pPr>
        <w:jc w:val="both"/>
        <w:rPr>
          <w:sz w:val="26"/>
          <w:szCs w:val="26"/>
        </w:rPr>
      </w:pPr>
      <w:r w:rsidRPr="004C6CC8">
        <w:rPr>
          <w:sz w:val="26"/>
          <w:szCs w:val="26"/>
        </w:rPr>
        <w:t>Considerando que</w:t>
      </w:r>
      <w:r>
        <w:rPr>
          <w:sz w:val="26"/>
          <w:szCs w:val="26"/>
        </w:rPr>
        <w:t xml:space="preserve"> o Projeto de Lei possui a nítida intenção de fomentar a cultura, a economia e o resgate da história do </w:t>
      </w:r>
      <w:r w:rsidR="00F7616B">
        <w:rPr>
          <w:sz w:val="26"/>
          <w:szCs w:val="26"/>
        </w:rPr>
        <w:t>M</w:t>
      </w:r>
      <w:r>
        <w:rPr>
          <w:sz w:val="26"/>
          <w:szCs w:val="26"/>
        </w:rPr>
        <w:t>unicípio.</w:t>
      </w:r>
    </w:p>
    <w:p w14:paraId="7994F27F" w14:textId="37C9C3AB" w:rsidR="005F0055" w:rsidRPr="005F0055" w:rsidRDefault="005F0055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que o circuito em tela também visa homenagear a memória de um grande cidadão, que prestou relevantes serviços à política, educação, cultura e a própria história do </w:t>
      </w:r>
      <w:r w:rsidR="00F7616B">
        <w:rPr>
          <w:sz w:val="26"/>
          <w:szCs w:val="26"/>
        </w:rPr>
        <w:t>M</w:t>
      </w:r>
      <w:r>
        <w:rPr>
          <w:sz w:val="26"/>
          <w:szCs w:val="26"/>
        </w:rPr>
        <w:t>unicípio</w:t>
      </w:r>
      <w:r w:rsidRPr="004C6CC8">
        <w:rPr>
          <w:sz w:val="26"/>
          <w:szCs w:val="26"/>
        </w:rPr>
        <w:t>.</w:t>
      </w:r>
    </w:p>
    <w:p w14:paraId="6227E440" w14:textId="52645A2D" w:rsidR="008E7168" w:rsidRDefault="008E7168" w:rsidP="008E7168">
      <w:pPr>
        <w:jc w:val="both"/>
        <w:rPr>
          <w:sz w:val="26"/>
          <w:szCs w:val="26"/>
        </w:rPr>
      </w:pPr>
      <w:r>
        <w:rPr>
          <w:sz w:val="26"/>
          <w:szCs w:val="26"/>
        </w:rPr>
        <w:t>Considerando o falecimento do homenageado, em consonância com a Lei n</w:t>
      </w:r>
      <w:r>
        <w:rPr>
          <w:rFonts w:ascii="Arial" w:hAnsi="Arial" w:cs="Arial"/>
          <w:sz w:val="26"/>
          <w:szCs w:val="26"/>
        </w:rPr>
        <w:t xml:space="preserve">º </w:t>
      </w:r>
      <w:r>
        <w:rPr>
          <w:sz w:val="26"/>
          <w:szCs w:val="26"/>
        </w:rPr>
        <w:t>6.454/1977.</w:t>
      </w:r>
    </w:p>
    <w:p w14:paraId="6EE44F21" w14:textId="77777777" w:rsidR="00F7616B" w:rsidRDefault="00F7616B" w:rsidP="008E7168">
      <w:pPr>
        <w:jc w:val="both"/>
        <w:rPr>
          <w:sz w:val="26"/>
          <w:szCs w:val="26"/>
        </w:rPr>
      </w:pPr>
    </w:p>
    <w:p w14:paraId="2F6C5DAB" w14:textId="77777777" w:rsidR="008E7168" w:rsidRPr="004C6CC8" w:rsidRDefault="008E7168" w:rsidP="008E7168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</w:t>
      </w:r>
      <w:r w:rsidRPr="004C6CC8">
        <w:rPr>
          <w:rFonts w:ascii="Calibri" w:hAnsi="Calibri"/>
          <w:sz w:val="26"/>
          <w:szCs w:val="26"/>
        </w:rPr>
        <w:t xml:space="preserve"> pela leitura e análise da proposição em estudo, que ela preenche os requisitos necessários para sua tramitação.</w:t>
      </w:r>
    </w:p>
    <w:p w14:paraId="6B522A9B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</w:p>
    <w:p w14:paraId="4A397312" w14:textId="77777777" w:rsidR="006E7569" w:rsidRPr="00075C9F" w:rsidRDefault="007F54FD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lastRenderedPageBreak/>
        <w:t>Considerando</w:t>
      </w:r>
      <w:r w:rsidR="006E7569" w:rsidRPr="00075C9F">
        <w:rPr>
          <w:rFonts w:ascii="Calibri" w:hAnsi="Calibri"/>
          <w:sz w:val="26"/>
          <w:szCs w:val="26"/>
        </w:rPr>
        <w:t xml:space="preserve"> </w:t>
      </w:r>
      <w:r w:rsidR="0050331C">
        <w:rPr>
          <w:rFonts w:ascii="Calibri" w:hAnsi="Calibri"/>
          <w:sz w:val="26"/>
          <w:szCs w:val="26"/>
        </w:rPr>
        <w:t>que o Projeto de Lei obedeceu</w:t>
      </w:r>
      <w:r w:rsidR="006E7569" w:rsidRPr="00075C9F">
        <w:rPr>
          <w:rFonts w:ascii="Calibri" w:hAnsi="Calibri"/>
          <w:sz w:val="26"/>
          <w:szCs w:val="26"/>
        </w:rPr>
        <w:t xml:space="preserve"> aos princípios que norteiam a Administração Pública</w:t>
      </w:r>
      <w:r w:rsidRPr="00075C9F">
        <w:rPr>
          <w:rFonts w:ascii="Calibri" w:hAnsi="Calibri"/>
          <w:sz w:val="26"/>
          <w:szCs w:val="26"/>
        </w:rPr>
        <w:t>, opino pelo prosseguimento e consequente debate e votação em plenário desta Casa.</w:t>
      </w:r>
    </w:p>
    <w:p w14:paraId="3BFBC861" w14:textId="77777777" w:rsidR="006E7569" w:rsidRPr="005917F5" w:rsidRDefault="006E7569" w:rsidP="006E7569">
      <w:pPr>
        <w:jc w:val="both"/>
        <w:rPr>
          <w:rFonts w:ascii="Calibri" w:hAnsi="Calibri"/>
        </w:rPr>
      </w:pPr>
    </w:p>
    <w:p w14:paraId="4542F280" w14:textId="66C60E65" w:rsidR="00D12B90" w:rsidRPr="00941A56" w:rsidRDefault="00F7616B">
      <w:pPr>
        <w:rPr>
          <w:sz w:val="26"/>
          <w:szCs w:val="26"/>
        </w:rPr>
      </w:pPr>
      <w:r w:rsidRPr="00A51CC6">
        <w:rPr>
          <w:rFonts w:ascii="Calibri Light" w:hAnsi="Calibri Light" w:cs="Calibri Light"/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4D423F39" wp14:editId="59C8FA64">
            <wp:simplePos x="0" y="0"/>
            <wp:positionH relativeFrom="margin">
              <wp:posOffset>1189355</wp:posOffset>
            </wp:positionH>
            <wp:positionV relativeFrom="page">
              <wp:posOffset>3155315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>
        <w:rPr>
          <w:sz w:val="26"/>
          <w:szCs w:val="26"/>
        </w:rPr>
        <w:t xml:space="preserve">                                 Sala das</w:t>
      </w:r>
      <w:r w:rsidR="003F1E8A">
        <w:rPr>
          <w:sz w:val="26"/>
          <w:szCs w:val="26"/>
        </w:rPr>
        <w:t xml:space="preserve"> Comissões, 2</w:t>
      </w:r>
      <w:r>
        <w:rPr>
          <w:sz w:val="26"/>
          <w:szCs w:val="26"/>
        </w:rPr>
        <w:t>5</w:t>
      </w:r>
      <w:r w:rsidR="0050331C" w:rsidRPr="00941A56">
        <w:rPr>
          <w:sz w:val="26"/>
          <w:szCs w:val="26"/>
        </w:rPr>
        <w:t xml:space="preserve"> de maio de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14:paraId="4ACB7302" w14:textId="77777777" w:rsidTr="00F7616B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68D9507B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3F174FE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1222D36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72D2AAF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14:paraId="1C291C2F" w14:textId="77777777" w:rsidTr="00F7616B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7A080218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04541EA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BFE76C4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C1EFEFE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14:paraId="738DB0A0" w14:textId="77777777" w:rsidTr="00F7616B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702AFC9B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C29B5BA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72D7E4F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7535918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14:paraId="5E20BF05" w14:textId="77777777" w:rsidTr="00F7616B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1DBDF232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013C9C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97EFB59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77D5488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94D05F3" w14:textId="77777777"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(       ) Aprovado  (       ) Rejeitado   </w:t>
      </w:r>
    </w:p>
    <w:p w14:paraId="0AE9FAAC" w14:textId="77777777"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BC98" w14:textId="77777777" w:rsidR="007816CE" w:rsidRDefault="007816CE" w:rsidP="0050331C">
      <w:pPr>
        <w:spacing w:after="0" w:line="240" w:lineRule="auto"/>
      </w:pPr>
      <w:r>
        <w:separator/>
      </w:r>
    </w:p>
  </w:endnote>
  <w:endnote w:type="continuationSeparator" w:id="0">
    <w:p w14:paraId="16E96F8E" w14:textId="77777777" w:rsidR="007816CE" w:rsidRDefault="007816CE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EB03" w14:textId="77777777" w:rsidR="007816CE" w:rsidRDefault="007816CE" w:rsidP="0050331C">
      <w:pPr>
        <w:spacing w:after="0" w:line="240" w:lineRule="auto"/>
      </w:pPr>
      <w:r>
        <w:separator/>
      </w:r>
    </w:p>
  </w:footnote>
  <w:footnote w:type="continuationSeparator" w:id="0">
    <w:p w14:paraId="07DD9F29" w14:textId="77777777" w:rsidR="007816CE" w:rsidRDefault="007816CE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DEA2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1CBD2C03" wp14:editId="204E3CDE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DDDFF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75A3DC2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2BFFDED8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1214D41F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441A5FF6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75C9F"/>
    <w:rsid w:val="0011127A"/>
    <w:rsid w:val="002452DC"/>
    <w:rsid w:val="00261D57"/>
    <w:rsid w:val="00315458"/>
    <w:rsid w:val="00383526"/>
    <w:rsid w:val="003F1E8A"/>
    <w:rsid w:val="0050331C"/>
    <w:rsid w:val="005C2FEC"/>
    <w:rsid w:val="005F0055"/>
    <w:rsid w:val="006B1E0C"/>
    <w:rsid w:val="006E7569"/>
    <w:rsid w:val="007816CE"/>
    <w:rsid w:val="007F54FD"/>
    <w:rsid w:val="008E7168"/>
    <w:rsid w:val="00941A56"/>
    <w:rsid w:val="009B7A22"/>
    <w:rsid w:val="00C14C63"/>
    <w:rsid w:val="00D12B90"/>
    <w:rsid w:val="00D83AF8"/>
    <w:rsid w:val="00D91667"/>
    <w:rsid w:val="00F7616B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D58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5</cp:revision>
  <dcterms:created xsi:type="dcterms:W3CDTF">2021-05-25T14:52:00Z</dcterms:created>
  <dcterms:modified xsi:type="dcterms:W3CDTF">2021-05-25T17:40:00Z</dcterms:modified>
</cp:coreProperties>
</file>